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46" w:rsidRPr="00987CA1" w:rsidRDefault="00031D46">
      <w:pPr>
        <w:shd w:val="clear" w:color="auto" w:fill="FFFFFF"/>
        <w:ind w:firstLine="284"/>
        <w:jc w:val="right"/>
        <w:divId w:val="551229376"/>
      </w:pPr>
      <w:bookmarkStart w:id="0" w:name="_GoBack"/>
      <w:bookmarkEnd w:id="0"/>
      <w:r w:rsidRPr="00987CA1">
        <w:t>Таблица 3</w:t>
      </w:r>
    </w:p>
    <w:p w:rsidR="00031D46" w:rsidRPr="00987CA1" w:rsidRDefault="00031D46">
      <w:pPr>
        <w:shd w:val="clear" w:color="auto" w:fill="FFFFFF"/>
        <w:spacing w:before="120" w:after="120"/>
        <w:jc w:val="center"/>
        <w:divId w:val="551229376"/>
      </w:pPr>
      <w:r w:rsidRPr="00987CA1">
        <w:rPr>
          <w:b/>
          <w:bCs/>
        </w:rPr>
        <w:t>Машины и технологическое оборудование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7"/>
        <w:gridCol w:w="3306"/>
        <w:gridCol w:w="2391"/>
        <w:gridCol w:w="1081"/>
      </w:tblGrid>
      <w:tr w:rsidR="00031D46" w:rsidRPr="00987CA1">
        <w:trPr>
          <w:divId w:val="551229376"/>
          <w:trHeight w:val="20"/>
          <w:jc w:val="center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технологического процесса и его операций</w:t>
            </w:r>
          </w:p>
        </w:tc>
        <w:tc>
          <w:tcPr>
            <w:tcW w:w="1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машины, технологического оборудования, тип, марка</w:t>
            </w: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Основная техническая характеристика, параметр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Количество</w:t>
            </w:r>
          </w:p>
        </w:tc>
      </w:tr>
      <w:tr w:rsidR="00031D46" w:rsidRPr="00987CA1">
        <w:trPr>
          <w:divId w:val="551229376"/>
          <w:trHeight w:val="20"/>
          <w:jc w:val="center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031D46" w:rsidRPr="00987CA1" w:rsidRDefault="00031D46" w:rsidP="00261051">
      <w:pPr>
        <w:shd w:val="clear" w:color="auto" w:fill="FFFFFF"/>
        <w:spacing w:before="120"/>
        <w:ind w:firstLine="284"/>
        <w:jc w:val="both"/>
        <w:divId w:val="551229376"/>
      </w:pPr>
    </w:p>
    <w:sectPr w:rsidR="00031D46" w:rsidRPr="00987CA1">
      <w:pgSz w:w="11909" w:h="16834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6"/>
    <w:rsid w:val="00031D46"/>
    <w:rsid w:val="00261051"/>
    <w:rsid w:val="0040450E"/>
    <w:rsid w:val="00987CA1"/>
    <w:rsid w:val="009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677C9C1-C6E2-4839-92D9-4F1C2514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spacing w:before="120" w:after="12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/>
      <w:ind w:firstLine="284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pacing w:before="120" w:after="120"/>
      <w:ind w:firstLine="284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120"/>
      <w:jc w:val="center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120"/>
      <w:ind w:firstLine="284"/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shd w:val="clear" w:color="auto" w:fill="FFFFFF"/>
      <w:spacing w:before="120"/>
      <w:ind w:firstLine="284"/>
      <w:jc w:val="both"/>
    </w:pPr>
    <w:rPr>
      <w:color w:val="00000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бычный с интервалом"/>
    <w:basedOn w:val="a"/>
    <w:uiPriority w:val="99"/>
    <w:pPr>
      <w:widowControl/>
      <w:shd w:val="clear" w:color="auto" w:fill="FFFFFF"/>
      <w:autoSpaceDE/>
      <w:autoSpaceDN/>
      <w:adjustRightInd/>
      <w:spacing w:before="120" w:after="120"/>
      <w:ind w:firstLine="284"/>
      <w:jc w:val="both"/>
    </w:pPr>
    <w:rPr>
      <w:b/>
      <w:bCs/>
      <w:i/>
      <w:iCs/>
      <w:color w:val="000000"/>
    </w:rPr>
  </w:style>
  <w:style w:type="paragraph" w:customStyle="1" w:styleId="aa">
    <w:name w:val="Центр"/>
    <w:basedOn w:val="a"/>
    <w:uiPriority w:val="99"/>
    <w:pPr>
      <w:spacing w:before="120" w:after="120"/>
      <w:jc w:val="center"/>
    </w:pPr>
  </w:style>
  <w:style w:type="paragraph" w:customStyle="1" w:styleId="ab">
    <w:name w:val="Рисунок"/>
    <w:basedOn w:val="aa"/>
    <w:uiPriority w:val="99"/>
    <w:pPr>
      <w:spacing w:after="0"/>
    </w:pPr>
  </w:style>
  <w:style w:type="paragraph" w:customStyle="1" w:styleId="ac">
    <w:name w:val="Формула"/>
    <w:basedOn w:val="a"/>
    <w:uiPriority w:val="99"/>
    <w:pPr>
      <w:spacing w:before="120" w:after="120"/>
      <w:jc w:val="right"/>
    </w:pPr>
    <w:rPr>
      <w:lang w:val="en-US"/>
    </w:rPr>
  </w:style>
  <w:style w:type="paragraph" w:customStyle="1" w:styleId="ad">
    <w:name w:val="Центр жирный"/>
    <w:basedOn w:val="aa"/>
    <w:uiPriority w:val="99"/>
    <w:rPr>
      <w:b/>
      <w:bCs/>
    </w:rPr>
  </w:style>
  <w:style w:type="paragraph" w:customStyle="1" w:styleId="100">
    <w:name w:val="Центр10"/>
    <w:basedOn w:val="aa"/>
    <w:uiPriority w:val="99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2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12-29.2006</vt:lpstr>
    </vt:vector>
  </TitlesOfParts>
  <Company>СтройКонсультант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12-29.2006</dc:title>
  <dc:subject/>
  <dc:creator>СтройКонсультант</dc:creator>
  <cp:keywords/>
  <dc:description/>
  <cp:lastModifiedBy>Kiselman Alex</cp:lastModifiedBy>
  <cp:revision>2</cp:revision>
  <cp:lastPrinted>2007-03-27T07:07:00Z</cp:lastPrinted>
  <dcterms:created xsi:type="dcterms:W3CDTF">2019-09-30T17:38:00Z</dcterms:created>
  <dcterms:modified xsi:type="dcterms:W3CDTF">2019-09-30T17:38:00Z</dcterms:modified>
</cp:coreProperties>
</file>