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61E" w:rsidRDefault="00FD061E">
      <w:pPr>
        <w:spacing w:before="120" w:after="120"/>
        <w:jc w:val="center"/>
      </w:pPr>
      <w:r>
        <w:rPr>
          <w:b/>
          <w:bCs/>
        </w:rPr>
        <w:t xml:space="preserve">МИНИСТЕРСТВО РЕГИОНАЛЬНОГО РАЗВИТИЯ </w:t>
      </w:r>
      <w:r>
        <w:rPr>
          <w:b/>
          <w:bCs/>
        </w:rPr>
        <w:br/>
        <w:t>РОССИЙСКОЙ ФЕДЕРАЦИИ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FD061E">
        <w:trPr>
          <w:jc w:val="center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61E" w:rsidRDefault="00FD061E">
            <w:pPr>
              <w:autoSpaceDE w:val="0"/>
              <w:autoSpaceDN w:val="0"/>
              <w:spacing w:before="120" w:after="12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b/>
                <w:bCs/>
                <w:spacing w:val="20"/>
              </w:rPr>
              <w:t>СВОД ПРАВИЛ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61E" w:rsidRDefault="00FD061E">
            <w:pPr>
              <w:autoSpaceDE w:val="0"/>
              <w:autoSpaceDN w:val="0"/>
              <w:spacing w:before="120" w:after="12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b/>
                <w:bCs/>
              </w:rPr>
              <w:t>СП 113.13330.2012</w:t>
            </w:r>
          </w:p>
        </w:tc>
      </w:tr>
    </w:tbl>
    <w:p w:rsidR="00FD061E" w:rsidRDefault="00FD061E">
      <w:pPr>
        <w:spacing w:before="120" w:after="120"/>
        <w:jc w:val="center"/>
        <w:rPr>
          <w:rFonts w:eastAsiaTheme="minorEastAsia"/>
          <w:color w:val="000000"/>
        </w:rPr>
      </w:pPr>
      <w:r>
        <w:rPr>
          <w:b/>
          <w:bCs/>
          <w:sz w:val="28"/>
          <w:szCs w:val="28"/>
        </w:rPr>
        <w:t>СТОЯНКИ АВТОМОБИЛЕЙ</w:t>
      </w:r>
    </w:p>
    <w:p w:rsidR="00FD061E" w:rsidRDefault="00FD061E">
      <w:pPr>
        <w:spacing w:before="120" w:after="120"/>
        <w:jc w:val="center"/>
      </w:pPr>
      <w:r>
        <w:rPr>
          <w:b/>
          <w:bCs/>
        </w:rPr>
        <w:t>Актуализированная редакция</w:t>
      </w:r>
    </w:p>
    <w:p w:rsidR="00FD061E" w:rsidRDefault="00FD061E">
      <w:pPr>
        <w:spacing w:before="120" w:after="120"/>
        <w:jc w:val="center"/>
      </w:pPr>
      <w:r>
        <w:rPr>
          <w:b/>
          <w:bCs/>
        </w:rPr>
        <w:t>СНиП 21-02-99*</w:t>
      </w:r>
    </w:p>
    <w:p w:rsidR="00FD061E" w:rsidRDefault="00FD061E">
      <w:pPr>
        <w:spacing w:before="240" w:after="240"/>
        <w:jc w:val="center"/>
      </w:pPr>
      <w:r>
        <w:rPr>
          <w:b/>
          <w:bCs/>
        </w:rPr>
        <w:t>Москва 2012</w:t>
      </w:r>
    </w:p>
    <w:p w:rsidR="00FD061E" w:rsidRDefault="00FD061E">
      <w:pPr>
        <w:spacing w:before="120" w:after="120"/>
        <w:jc w:val="center"/>
      </w:pPr>
      <w:r>
        <w:rPr>
          <w:b/>
          <w:bCs/>
        </w:rPr>
        <w:t>Предисловие</w:t>
      </w:r>
    </w:p>
    <w:p w:rsidR="00FD061E" w:rsidRDefault="00FD061E">
      <w:r>
        <w:t xml:space="preserve">Цели и принципы стандартизации в Российской Федерации установлены Федеральным законом от 27 декабря 2002 г. № </w:t>
      </w:r>
      <w:r w:rsidRPr="008B785C">
        <w:t>184-ФЗ</w:t>
      </w:r>
      <w:r>
        <w:t xml:space="preserve"> Федеральный закон РФ «О техническом регулировании», а правила разработки сводов правил - постановлением Правительства Российской Федерации от 19 ноября 2008 г. № 858 «О порядке разработки и утверждения сводов правил»</w:t>
      </w:r>
    </w:p>
    <w:p w:rsidR="00FD061E" w:rsidRDefault="00FD061E">
      <w:pPr>
        <w:spacing w:before="120" w:after="120"/>
      </w:pPr>
      <w:r>
        <w:rPr>
          <w:b/>
          <w:bCs/>
        </w:rPr>
        <w:t>Сведения о своде правил</w:t>
      </w:r>
    </w:p>
    <w:p w:rsidR="00FD061E" w:rsidRDefault="00FD061E">
      <w:pPr>
        <w:spacing w:after="120"/>
      </w:pPr>
      <w:r>
        <w:t>1 ИСПОЛНИТЕЛИ: Открытое Акционерное Общество «Институт общественных и жилых зданий, сооружений и комплексов» (ОАО «Институт общественных зданий»); Открытое Акционерное Общество «Центральный научно-исследовательский и проектно-экспериментальный институт промышленных зданий и сооружений» (ОАО «ЦНИИпромзданий»)</w:t>
      </w:r>
    </w:p>
    <w:p w:rsidR="00FD061E" w:rsidRDefault="00FD061E">
      <w:pPr>
        <w:spacing w:after="120"/>
      </w:pPr>
      <w:r>
        <w:t>2 ВНЕСЕН Техническим комитетом по стандартизации ТК 465 «Строительство»</w:t>
      </w:r>
    </w:p>
    <w:p w:rsidR="00FD061E" w:rsidRDefault="00FD061E">
      <w:pPr>
        <w:spacing w:after="120"/>
      </w:pPr>
      <w:r>
        <w:t>3 ПОДГОТОВЛЕН к утверждению Департаментом архитектуры, строительства и градостроительной политики</w:t>
      </w:r>
    </w:p>
    <w:p w:rsidR="00FD061E" w:rsidRDefault="00FD061E">
      <w:pPr>
        <w:spacing w:after="120"/>
      </w:pPr>
      <w:r>
        <w:t>4 УТВЕРЖДЕН приказом Министерства регионального развития Российской Федерации (Минрегион России) от 29 декабря 2011 г. № 635/9 и введен в действие с 01 января 2013 г.</w:t>
      </w:r>
    </w:p>
    <w:p w:rsidR="00FD061E" w:rsidRDefault="00FD061E">
      <w:pPr>
        <w:spacing w:after="120"/>
      </w:pPr>
      <w:r>
        <w:t>5 ЗАРЕГИСТРИРОВАН Федеральным агентством по техническому регулированию и метрологии (Росстандарт). Пересмотр 113.13330.2011 «</w:t>
      </w:r>
      <w:r w:rsidRPr="008B785C">
        <w:t>СНиП 21-02-99*</w:t>
      </w:r>
      <w:r>
        <w:t xml:space="preserve"> Стоянки автомобилей»</w:t>
      </w:r>
    </w:p>
    <w:p w:rsidR="00FD061E" w:rsidRDefault="00FD061E">
      <w:pPr>
        <w:spacing w:before="120" w:after="120"/>
      </w:pPr>
      <w:r>
        <w:rPr>
          <w:i/>
          <w:iCs/>
        </w:rPr>
        <w:t>Информация об изменениях к настоящему своду правил публикуется в ежегодно издаваемом информационном указателе «Национальные стандарты», а текст изменений и поправок - в ежемесячно издаваемых информационных указателях «Национальные стандарты». В случае пересмотра (замены) или отмены настоящего свода правил соответствующее уведомление будет опубликовано в ежемесячно издаваемом информационном указателе «Национальные стандарты». Соответствующая информация, уведомление и тексты размещаются также в информационной системе общего пользования - на официальном сайте разработчика (Минрегион России) в сети Интернет.</w:t>
      </w:r>
    </w:p>
    <w:p w:rsidR="00FD061E" w:rsidRDefault="00FD061E">
      <w:pPr>
        <w:spacing w:before="120" w:after="120"/>
        <w:jc w:val="center"/>
      </w:pPr>
      <w:r>
        <w:rPr>
          <w:b/>
          <w:bCs/>
        </w:rPr>
        <w:t>СОДЕРЖАНИЕ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5"/>
      </w:tblGrid>
      <w:tr w:rsidR="00FD061E">
        <w:trPr>
          <w:jc w:val="center"/>
        </w:trPr>
        <w:tc>
          <w:tcPr>
            <w:tcW w:w="92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61E" w:rsidRDefault="00FD061E">
            <w:pPr>
              <w:pStyle w:val="11"/>
              <w:spacing w:after="0"/>
              <w:ind w:firstLine="0"/>
              <w:jc w:val="left"/>
            </w:pPr>
            <w:r w:rsidRPr="008B785C">
              <w:t>1 Область применения</w:t>
            </w:r>
            <w:r w:rsidRPr="008B785C">
              <w:rPr>
                <w:vanish/>
              </w:rPr>
              <w:t>. 2</w:t>
            </w:r>
          </w:p>
          <w:p w:rsidR="00FD061E" w:rsidRDefault="00FD061E">
            <w:pPr>
              <w:pStyle w:val="11"/>
              <w:spacing w:after="0"/>
              <w:ind w:firstLine="0"/>
              <w:jc w:val="left"/>
            </w:pPr>
            <w:r w:rsidRPr="008B785C">
              <w:t>2 Нормативные ссылки</w:t>
            </w:r>
            <w:r w:rsidRPr="008B785C">
              <w:rPr>
                <w:vanish/>
              </w:rPr>
              <w:t>. 3</w:t>
            </w:r>
          </w:p>
          <w:p w:rsidR="00FD061E" w:rsidRDefault="00FD061E">
            <w:pPr>
              <w:pStyle w:val="11"/>
              <w:spacing w:after="0"/>
              <w:ind w:firstLine="0"/>
              <w:jc w:val="left"/>
            </w:pPr>
            <w:r w:rsidRPr="008B785C">
              <w:t>3 Термины и определения</w:t>
            </w:r>
            <w:r w:rsidRPr="008B785C">
              <w:rPr>
                <w:vanish/>
              </w:rPr>
              <w:t>. 4</w:t>
            </w:r>
          </w:p>
          <w:p w:rsidR="00FD061E" w:rsidRDefault="00FD061E">
            <w:pPr>
              <w:pStyle w:val="11"/>
              <w:spacing w:after="0"/>
              <w:ind w:firstLine="0"/>
              <w:jc w:val="left"/>
            </w:pPr>
            <w:r w:rsidRPr="008B785C">
              <w:t>4 Размещение автостоянок</w:t>
            </w:r>
            <w:r w:rsidRPr="008B785C">
              <w:rPr>
                <w:vanish/>
              </w:rPr>
              <w:t>. 5</w:t>
            </w:r>
          </w:p>
          <w:p w:rsidR="00FD061E" w:rsidRDefault="00FD061E">
            <w:pPr>
              <w:pStyle w:val="11"/>
              <w:spacing w:after="0"/>
              <w:ind w:firstLine="0"/>
              <w:jc w:val="left"/>
            </w:pPr>
            <w:r w:rsidRPr="008B785C">
              <w:t>5 Объемно-планировочные и конструктивные решения</w:t>
            </w:r>
            <w:r w:rsidRPr="008B785C">
              <w:rPr>
                <w:vanish/>
              </w:rPr>
              <w:t>. 6</w:t>
            </w:r>
          </w:p>
          <w:p w:rsidR="00FD061E" w:rsidRDefault="00FD061E">
            <w:pPr>
              <w:pStyle w:val="21"/>
              <w:spacing w:after="0"/>
              <w:ind w:firstLine="0"/>
              <w:jc w:val="left"/>
            </w:pPr>
            <w:r w:rsidRPr="008B785C">
              <w:t>5.1 Общие требования</w:t>
            </w:r>
            <w:r w:rsidRPr="008B785C">
              <w:rPr>
                <w:vanish/>
              </w:rPr>
              <w:t>. 6</w:t>
            </w:r>
          </w:p>
          <w:p w:rsidR="00FD061E" w:rsidRDefault="00FD061E">
            <w:pPr>
              <w:pStyle w:val="21"/>
              <w:spacing w:after="0"/>
              <w:ind w:firstLine="0"/>
              <w:jc w:val="left"/>
            </w:pPr>
            <w:r w:rsidRPr="008B785C">
              <w:lastRenderedPageBreak/>
              <w:t>5.2 Специальные требования к различным типам автостоянок</w:t>
            </w:r>
            <w:r w:rsidRPr="008B785C">
              <w:rPr>
                <w:vanish/>
              </w:rPr>
              <w:t>. 12</w:t>
            </w:r>
          </w:p>
          <w:p w:rsidR="00FD061E" w:rsidRDefault="00FD061E">
            <w:pPr>
              <w:pStyle w:val="11"/>
              <w:spacing w:after="0"/>
              <w:ind w:firstLine="0"/>
              <w:jc w:val="left"/>
            </w:pPr>
            <w:r w:rsidRPr="008B785C">
              <w:t>6 Инженерные системы</w:t>
            </w:r>
            <w:r w:rsidRPr="008B785C">
              <w:rPr>
                <w:vanish/>
              </w:rPr>
              <w:t>.. 16</w:t>
            </w:r>
          </w:p>
          <w:p w:rsidR="00FD061E" w:rsidRDefault="00FD061E">
            <w:pPr>
              <w:pStyle w:val="21"/>
              <w:spacing w:after="0"/>
              <w:ind w:firstLine="0"/>
              <w:jc w:val="left"/>
            </w:pPr>
            <w:r w:rsidRPr="008B785C">
              <w:t>6.1 Общие требования</w:t>
            </w:r>
            <w:r w:rsidRPr="008B785C">
              <w:rPr>
                <w:vanish/>
              </w:rPr>
              <w:t>. 16</w:t>
            </w:r>
          </w:p>
          <w:p w:rsidR="00FD061E" w:rsidRDefault="00FD061E">
            <w:pPr>
              <w:pStyle w:val="21"/>
              <w:spacing w:after="0"/>
              <w:ind w:firstLine="0"/>
              <w:jc w:val="left"/>
            </w:pPr>
            <w:r w:rsidRPr="008B785C">
              <w:t>6.2 Водоснабжение</w:t>
            </w:r>
            <w:r w:rsidRPr="008B785C">
              <w:rPr>
                <w:vanish/>
              </w:rPr>
              <w:t>. 17</w:t>
            </w:r>
          </w:p>
          <w:p w:rsidR="00FD061E" w:rsidRDefault="00FD061E">
            <w:pPr>
              <w:pStyle w:val="21"/>
              <w:spacing w:after="0"/>
              <w:ind w:firstLine="0"/>
              <w:jc w:val="left"/>
            </w:pPr>
            <w:r w:rsidRPr="008B785C">
              <w:t>6.3 Отопление, вентиляция и противодымная защита</w:t>
            </w:r>
            <w:r w:rsidRPr="008B785C">
              <w:rPr>
                <w:vanish/>
              </w:rPr>
              <w:t>. 17</w:t>
            </w:r>
          </w:p>
          <w:p w:rsidR="00FD061E" w:rsidRDefault="00FD061E">
            <w:pPr>
              <w:pStyle w:val="21"/>
              <w:spacing w:after="0"/>
              <w:ind w:firstLine="0"/>
              <w:jc w:val="left"/>
            </w:pPr>
            <w:r w:rsidRPr="008B785C">
              <w:t>6.4 Электротехнические устройства</w:t>
            </w:r>
            <w:r w:rsidRPr="008B785C">
              <w:rPr>
                <w:vanish/>
              </w:rPr>
              <w:t>. 19</w:t>
            </w:r>
          </w:p>
          <w:p w:rsidR="00FD061E" w:rsidRDefault="00FD061E">
            <w:pPr>
              <w:pStyle w:val="21"/>
              <w:spacing w:after="0"/>
              <w:ind w:firstLine="0"/>
              <w:jc w:val="left"/>
            </w:pPr>
            <w:r w:rsidRPr="008B785C">
              <w:t>6.5 Автоматическое пожаротушение и автоматическая пожарная сигнализация</w:t>
            </w:r>
            <w:r w:rsidRPr="008B785C">
              <w:rPr>
                <w:vanish/>
              </w:rPr>
              <w:t>. 20</w:t>
            </w:r>
          </w:p>
          <w:p w:rsidR="00FD061E" w:rsidRDefault="00FD061E">
            <w:pPr>
              <w:pStyle w:val="11"/>
              <w:spacing w:after="0"/>
              <w:ind w:firstLine="0"/>
              <w:jc w:val="left"/>
            </w:pPr>
            <w:r w:rsidRPr="008B785C">
              <w:t>Приложение А (справочное). Классификация автомобилей, применяемая для определения параметров</w:t>
            </w:r>
            <w:r w:rsidRPr="008B785C">
              <w:rPr>
                <w:vanish/>
              </w:rPr>
              <w:t>. 21</w:t>
            </w:r>
          </w:p>
          <w:p w:rsidR="00FD061E" w:rsidRDefault="00FD061E">
            <w:pPr>
              <w:pStyle w:val="11"/>
              <w:spacing w:after="0"/>
              <w:ind w:firstLine="0"/>
              <w:jc w:val="left"/>
            </w:pPr>
            <w:r w:rsidRPr="008B785C">
              <w:t>машино-мест на автостоянках</w:t>
            </w:r>
            <w:r w:rsidRPr="008B785C">
              <w:rPr>
                <w:vanish/>
              </w:rPr>
              <w:t>. 21</w:t>
            </w:r>
          </w:p>
          <w:p w:rsidR="00FD061E" w:rsidRDefault="00FD061E">
            <w:pPr>
              <w:pStyle w:val="11"/>
              <w:spacing w:after="0"/>
              <w:ind w:firstLine="0"/>
              <w:jc w:val="left"/>
            </w:pPr>
            <w:r w:rsidRPr="008B785C">
              <w:t>Приложение Б (справочное). Типология автостоянок</w:t>
            </w:r>
            <w:r w:rsidRPr="008B785C">
              <w:rPr>
                <w:vanish/>
              </w:rPr>
              <w:t>. 22</w:t>
            </w:r>
          </w:p>
          <w:p w:rsidR="00FD061E" w:rsidRDefault="00FD061E">
            <w:pPr>
              <w:pStyle w:val="11"/>
              <w:spacing w:after="0"/>
              <w:ind w:firstLine="0"/>
              <w:jc w:val="left"/>
            </w:pPr>
            <w:r w:rsidRPr="008B785C">
              <w:t>Приложение В (обязательное). Расстояния от автостоянок до зданий и территорий различного назначения</w:t>
            </w:r>
            <w:r w:rsidRPr="008B785C">
              <w:rPr>
                <w:vanish/>
              </w:rPr>
              <w:t>. 22</w:t>
            </w:r>
          </w:p>
          <w:p w:rsidR="00FD061E" w:rsidRDefault="00FD061E">
            <w:pPr>
              <w:pStyle w:val="11"/>
              <w:spacing w:after="0"/>
              <w:ind w:firstLine="0"/>
              <w:jc w:val="left"/>
            </w:pPr>
            <w:r w:rsidRPr="008B785C">
              <w:t>Библиография</w:t>
            </w:r>
            <w:r w:rsidRPr="008B785C">
              <w:rPr>
                <w:vanish/>
              </w:rPr>
              <w:t>. 23</w:t>
            </w:r>
          </w:p>
          <w:p w:rsidR="00FD061E" w:rsidRDefault="00FD061E">
            <w:pPr>
              <w:autoSpaceDE w:val="0"/>
              <w:autoSpaceDN w:val="0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t> </w:t>
            </w:r>
          </w:p>
        </w:tc>
      </w:tr>
    </w:tbl>
    <w:p w:rsidR="00FD061E" w:rsidRDefault="00FD061E">
      <w:pPr>
        <w:spacing w:before="120" w:after="120"/>
        <w:jc w:val="center"/>
        <w:rPr>
          <w:rFonts w:eastAsiaTheme="minorEastAsia"/>
          <w:color w:val="000000"/>
        </w:rPr>
      </w:pPr>
      <w:r>
        <w:rPr>
          <w:b/>
          <w:bCs/>
        </w:rPr>
        <w:lastRenderedPageBreak/>
        <w:t>Введение</w:t>
      </w:r>
    </w:p>
    <w:p w:rsidR="00FD061E" w:rsidRDefault="00FD061E">
      <w:r>
        <w:t xml:space="preserve">Настоящий свод правил разработан в соответствии с Федеральным законом от 30 декабря 2009 г. № </w:t>
      </w:r>
      <w:r w:rsidRPr="008B785C">
        <w:t>384-ФЗ</w:t>
      </w:r>
      <w:r>
        <w:t xml:space="preserve"> «Технический регламент о безопасности зданий и сооружений», Федеральным законом от 23 ноября 2009 г. № </w:t>
      </w:r>
      <w:r w:rsidRPr="008B785C">
        <w:t>261-ФЗ</w:t>
      </w:r>
      <w:r>
        <w:t xml:space="preserve"> «Об энергосбережении и о повышении энергетической эффективности и о внесении изменений в отдельные законодательные акты Российской Федерации», с требованиями международных и европейских нормативных документов, применением единых методов определения эксплуатационных характеристик и методов оценки. Учитывались также требования Федерального закона от 22 июля 2008 г. № </w:t>
      </w:r>
      <w:r w:rsidRPr="008B785C">
        <w:t>123-ФЗ</w:t>
      </w:r>
      <w:r>
        <w:t xml:space="preserve"> «Технический регламент о требованиях пожарной безопасности» (Федеральный закон от 30 декабря 2009 № </w:t>
      </w:r>
      <w:r w:rsidRPr="008B785C">
        <w:t>384-ФЗ</w:t>
      </w:r>
      <w:r>
        <w:t>) и сводов правил системы противопожарной защиты.</w:t>
      </w:r>
    </w:p>
    <w:p w:rsidR="00FD061E" w:rsidRDefault="00FD061E">
      <w:pPr>
        <w:spacing w:before="120" w:after="120"/>
      </w:pPr>
      <w:r>
        <w:t xml:space="preserve">Авторский коллектив: ОАО «Институт общественных зданий» (руководитель разработки - канд. архитектуры, проф. </w:t>
      </w:r>
      <w:r>
        <w:rPr>
          <w:i/>
          <w:iCs/>
        </w:rPr>
        <w:t>A.M. Гарнец</w:t>
      </w:r>
      <w:r>
        <w:t xml:space="preserve">, канд. архитектуры </w:t>
      </w:r>
      <w:r>
        <w:rPr>
          <w:i/>
          <w:iCs/>
        </w:rPr>
        <w:t>A.M. Базилевич</w:t>
      </w:r>
      <w:r>
        <w:t xml:space="preserve">, канд. техн. наук </w:t>
      </w:r>
      <w:r>
        <w:rPr>
          <w:i/>
          <w:iCs/>
        </w:rPr>
        <w:t>А.И. Цыганов</w:t>
      </w:r>
      <w:r>
        <w:t xml:space="preserve">); ОАО «ЦНИИПромзданий» (канд. архитектуры </w:t>
      </w:r>
      <w:r>
        <w:rPr>
          <w:i/>
          <w:iCs/>
        </w:rPr>
        <w:t>Д.К. Лейкина</w:t>
      </w:r>
      <w:r>
        <w:t xml:space="preserve">, канд. техн. наук </w:t>
      </w:r>
      <w:r>
        <w:rPr>
          <w:i/>
          <w:iCs/>
        </w:rPr>
        <w:t>Т.Е. Стороженко</w:t>
      </w:r>
      <w:r>
        <w:t>).</w:t>
      </w:r>
    </w:p>
    <w:p w:rsidR="00FD061E" w:rsidRDefault="00FD061E">
      <w:pPr>
        <w:spacing w:before="120" w:after="120"/>
        <w:jc w:val="center"/>
      </w:pPr>
      <w:r>
        <w:rPr>
          <w:b/>
          <w:bCs/>
        </w:rPr>
        <w:t>СВОД ПРАВИЛ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1"/>
      </w:tblGrid>
      <w:tr w:rsidR="00FD061E">
        <w:trPr>
          <w:jc w:val="center"/>
        </w:trPr>
        <w:tc>
          <w:tcPr>
            <w:tcW w:w="500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61E" w:rsidRDefault="00FD061E">
            <w:pPr>
              <w:spacing w:before="120" w:after="120"/>
              <w:jc w:val="center"/>
              <w:rPr>
                <w:rFonts w:eastAsiaTheme="minorEastAsia"/>
                <w:color w:val="000000"/>
              </w:rPr>
            </w:pPr>
            <w:r>
              <w:rPr>
                <w:b/>
                <w:bCs/>
              </w:rPr>
              <w:t>СТОЯНКИ АВТОМОБИЛЕЙ</w:t>
            </w:r>
          </w:p>
          <w:p w:rsidR="00FD061E" w:rsidRDefault="00FD061E">
            <w:pPr>
              <w:autoSpaceDE w:val="0"/>
              <w:autoSpaceDN w:val="0"/>
              <w:spacing w:before="120" w:after="12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b/>
                <w:bCs/>
              </w:rPr>
              <w:t>Parkings</w:t>
            </w:r>
          </w:p>
        </w:tc>
      </w:tr>
    </w:tbl>
    <w:p w:rsidR="00FD061E" w:rsidRDefault="00FD061E">
      <w:pPr>
        <w:spacing w:before="120" w:after="120"/>
        <w:jc w:val="right"/>
        <w:rPr>
          <w:rFonts w:eastAsiaTheme="minorEastAsia"/>
          <w:color w:val="000000"/>
        </w:rPr>
      </w:pPr>
      <w:r>
        <w:rPr>
          <w:b/>
          <w:bCs/>
        </w:rPr>
        <w:t>Дата введения 2013-01-01</w:t>
      </w:r>
    </w:p>
    <w:p w:rsidR="00FD061E" w:rsidRDefault="00FD061E">
      <w:pPr>
        <w:pStyle w:val="1"/>
        <w:ind w:firstLine="284"/>
        <w:jc w:val="both"/>
        <w:rPr>
          <w:rFonts w:eastAsia="Times New Roman"/>
        </w:rPr>
      </w:pPr>
      <w:bookmarkStart w:id="0" w:name="_Toc323387537"/>
      <w:r>
        <w:rPr>
          <w:rFonts w:eastAsia="Times New Roman"/>
        </w:rPr>
        <w:t>1 Область применения</w:t>
      </w:r>
      <w:bookmarkEnd w:id="0"/>
    </w:p>
    <w:p w:rsidR="00FD061E" w:rsidRDefault="00FD061E">
      <w:pPr>
        <w:rPr>
          <w:rFonts w:eastAsiaTheme="minorEastAsia"/>
        </w:rPr>
      </w:pPr>
      <w:r>
        <w:t xml:space="preserve">1.1 Настоящий свод правил распространяется на проектирование зданий, сооружений, площадок и помещений для стоянки (хранения) автомобилей и других мототранспортных средств. В данном документе рассматриваются гаражи-стоянки легковых автомобилей и микроавтобусов (далее по тексту - стоянки), см. приложение </w:t>
      </w:r>
      <w:r w:rsidRPr="008B785C">
        <w:t>А</w:t>
      </w:r>
      <w:r>
        <w:t>.</w:t>
      </w:r>
    </w:p>
    <w:p w:rsidR="00FD061E" w:rsidRDefault="00FD061E">
      <w:r>
        <w:t>1.2 Настоящий свод правил не распространяется на гаражи, предназначенные для ремонта и технического обслуживания автомобилей, а также на стоянки автомобилей, использующихся для перевозки взрывчатых, ядовитых, инфицирующих и радиоактивных веществ.</w:t>
      </w:r>
    </w:p>
    <w:p w:rsidR="00FD061E" w:rsidRDefault="00FD061E">
      <w:pPr>
        <w:pStyle w:val="1"/>
        <w:ind w:firstLine="284"/>
        <w:jc w:val="both"/>
        <w:rPr>
          <w:rFonts w:eastAsia="Times New Roman"/>
        </w:rPr>
      </w:pPr>
      <w:bookmarkStart w:id="1" w:name="_Toc323387538"/>
      <w:r>
        <w:rPr>
          <w:rFonts w:eastAsia="Times New Roman"/>
        </w:rPr>
        <w:lastRenderedPageBreak/>
        <w:t>2 Нормативные ссылки</w:t>
      </w:r>
      <w:bookmarkEnd w:id="1"/>
    </w:p>
    <w:p w:rsidR="00FD061E" w:rsidRDefault="00FD061E">
      <w:pPr>
        <w:rPr>
          <w:rFonts w:eastAsiaTheme="minorEastAsia"/>
        </w:rPr>
      </w:pPr>
      <w:r>
        <w:t>В настоящем своде правил приведены ссылки на следующие нормативные документы:</w:t>
      </w:r>
    </w:p>
    <w:p w:rsidR="00FD061E" w:rsidRDefault="00FD061E">
      <w:r w:rsidRPr="008B785C">
        <w:t>ГОСТ Р 53301-2009</w:t>
      </w:r>
      <w:r>
        <w:t xml:space="preserve"> Клапаны противопожарные вентиляционных систем. Метод испытаний на огнестойкость</w:t>
      </w:r>
    </w:p>
    <w:p w:rsidR="00FD061E" w:rsidRDefault="00FD061E">
      <w:r w:rsidRPr="008B785C">
        <w:t>ГОСТ Р 51631-2008</w:t>
      </w:r>
      <w:r>
        <w:t xml:space="preserve"> Лифты пассажирские. Технические требования доступности, включая доступность для инвалидов и других маломобильных групп населения</w:t>
      </w:r>
    </w:p>
    <w:p w:rsidR="00FD061E" w:rsidRDefault="00FD061E">
      <w:r w:rsidRPr="008B785C">
        <w:t>ГОСТ Р 52382-2010</w:t>
      </w:r>
      <w:r>
        <w:t xml:space="preserve"> Лифты пассажирские. Лифты для пожарных</w:t>
      </w:r>
    </w:p>
    <w:p w:rsidR="00FD061E" w:rsidRDefault="00FD061E">
      <w:r w:rsidRPr="008B785C">
        <w:t>ГОСТ 12.1.005-88</w:t>
      </w:r>
      <w:r>
        <w:t xml:space="preserve"> ССБТ Общие санитарно-гигиенические требования к воздуху рабочей зоны</w:t>
      </w:r>
    </w:p>
    <w:p w:rsidR="00FD061E" w:rsidRDefault="00FD061E">
      <w:r w:rsidRPr="008B785C">
        <w:t>СП 1.13130.2009</w:t>
      </w:r>
      <w:r>
        <w:t xml:space="preserve"> Системы противопожарной защиты. Эвакуационные пути и выходы</w:t>
      </w:r>
    </w:p>
    <w:p w:rsidR="00FD061E" w:rsidRDefault="00FD061E">
      <w:r w:rsidRPr="008B785C">
        <w:t>СП 2.13130.2009</w:t>
      </w:r>
      <w:r>
        <w:t xml:space="preserve"> Системы противопожарной защиты. Обеспечение огнестойкости объектов защиты</w:t>
      </w:r>
    </w:p>
    <w:p w:rsidR="00FD061E" w:rsidRDefault="00FD061E">
      <w:r w:rsidRPr="008B785C">
        <w:t>СП 3.13130.2009</w:t>
      </w:r>
      <w:r>
        <w:t xml:space="preserve"> Системы противопожарной защиты. Система оповещения и управления эвакуацией людей при пожаре. Требования пожарной безопасности</w:t>
      </w:r>
    </w:p>
    <w:p w:rsidR="00FD061E" w:rsidRDefault="00FD061E">
      <w:r w:rsidRPr="008B785C">
        <w:t>СП 4.13130.2009</w:t>
      </w:r>
      <w:r>
        <w:t xml:space="preserve"> Системы противопожарной защиты. Ограничение распространения пожара на объектах защиты. Требования к объемно-планировочным и конструктивным решениям</w:t>
      </w:r>
    </w:p>
    <w:p w:rsidR="00FD061E" w:rsidRDefault="00FD061E">
      <w:r w:rsidRPr="008B785C">
        <w:t>СП 5.13130.2009</w:t>
      </w:r>
      <w:r>
        <w:t xml:space="preserve"> Системы противопожарной защиты. Установки пожарной сигнализации и пожаротушения автоматические. Нормы и правила проектирования</w:t>
      </w:r>
    </w:p>
    <w:p w:rsidR="00FD061E" w:rsidRDefault="00FD061E">
      <w:r w:rsidRPr="008B785C">
        <w:t>СП 6.13130.2009</w:t>
      </w:r>
      <w:r>
        <w:t xml:space="preserve"> Электрооборудование. Требования пожарной безопасности</w:t>
      </w:r>
    </w:p>
    <w:p w:rsidR="00FD061E" w:rsidRDefault="00FD061E">
      <w:r w:rsidRPr="008B785C">
        <w:t>СП 7.13130.2009</w:t>
      </w:r>
      <w:r>
        <w:t xml:space="preserve"> Отопление, вентиляция и кондиционирование. Противопожарные требования</w:t>
      </w:r>
    </w:p>
    <w:p w:rsidR="00FD061E" w:rsidRDefault="00FD061E">
      <w:r w:rsidRPr="008B785C">
        <w:t>СП 8.13130.2009</w:t>
      </w:r>
      <w:r>
        <w:t xml:space="preserve"> Системы противопожарной защиты. Источники наружного противопожарного водоснабжения. Требования пожарной безопасности</w:t>
      </w:r>
    </w:p>
    <w:p w:rsidR="00FD061E" w:rsidRDefault="00FD061E">
      <w:r w:rsidRPr="008B785C">
        <w:t>СП 10.13130.2009</w:t>
      </w:r>
      <w:r>
        <w:t xml:space="preserve"> Системы противопожарной защиты. Внутренний противопожарный водопровод. Требования пожарной безопасности</w:t>
      </w:r>
    </w:p>
    <w:p w:rsidR="00FD061E" w:rsidRDefault="00FD061E">
      <w:r w:rsidRPr="008B785C">
        <w:t>СП 12.13130.2009</w:t>
      </w:r>
      <w:r>
        <w:t xml:space="preserve"> Определение категорий помещений, зданий и наружных установок по взрывопожарной и пожарной опасности</w:t>
      </w:r>
    </w:p>
    <w:p w:rsidR="00FD061E" w:rsidRDefault="00FD061E">
      <w:r w:rsidRPr="008B785C">
        <w:t>СП 18.13330.2011</w:t>
      </w:r>
      <w:r>
        <w:t xml:space="preserve"> «</w:t>
      </w:r>
      <w:r w:rsidRPr="008B785C">
        <w:t>СНиП II-89-80*</w:t>
      </w:r>
      <w:r>
        <w:t xml:space="preserve"> Генеральные планы промышленных предприятий»</w:t>
      </w:r>
    </w:p>
    <w:p w:rsidR="00FD061E" w:rsidRDefault="00FD061E">
      <w:r w:rsidRPr="008B785C">
        <w:t>СП 30.13330.2012</w:t>
      </w:r>
      <w:r>
        <w:t xml:space="preserve"> «</w:t>
      </w:r>
      <w:r w:rsidRPr="008B785C">
        <w:t>СНиП 2.04.01-85*</w:t>
      </w:r>
      <w:r>
        <w:t xml:space="preserve"> Внутренний водопровод и канализация зданий»</w:t>
      </w:r>
    </w:p>
    <w:p w:rsidR="00FD061E" w:rsidRDefault="00FD061E">
      <w:r>
        <w:t>СП 32.13330.2012 «</w:t>
      </w:r>
      <w:r w:rsidRPr="008B785C">
        <w:t>СНиП 2.04.03-85</w:t>
      </w:r>
      <w:r>
        <w:t xml:space="preserve"> Канализация. Наружные сети и сооружения»</w:t>
      </w:r>
    </w:p>
    <w:p w:rsidR="00FD061E" w:rsidRDefault="00FD061E">
      <w:r w:rsidRPr="008B785C">
        <w:t>СП 42.13330.2011</w:t>
      </w:r>
      <w:r>
        <w:t xml:space="preserve"> «</w:t>
      </w:r>
      <w:r w:rsidRPr="008B785C">
        <w:t>СНиП 2.07.01-89*</w:t>
      </w:r>
      <w:r>
        <w:t xml:space="preserve"> Градостроительство. Планировка и застройка городских и сельских поселений»</w:t>
      </w:r>
    </w:p>
    <w:p w:rsidR="00FD061E" w:rsidRDefault="00FD061E">
      <w:r w:rsidRPr="008B785C">
        <w:t>СП 43.13330.2012</w:t>
      </w:r>
      <w:r>
        <w:t xml:space="preserve"> «</w:t>
      </w:r>
      <w:r w:rsidRPr="008B785C">
        <w:t>СНиП 2.09.03-85</w:t>
      </w:r>
      <w:r>
        <w:t xml:space="preserve"> Сооружения промышленных предприятий»</w:t>
      </w:r>
    </w:p>
    <w:p w:rsidR="00FD061E" w:rsidRDefault="00FD061E">
      <w:r w:rsidRPr="008B785C">
        <w:t>СП 52.13330.2011</w:t>
      </w:r>
      <w:r>
        <w:t xml:space="preserve"> «</w:t>
      </w:r>
      <w:r w:rsidRPr="008B785C">
        <w:t>СНиП 23-05-95*</w:t>
      </w:r>
      <w:r>
        <w:t xml:space="preserve"> Естественное и искусственное освещение»</w:t>
      </w:r>
    </w:p>
    <w:p w:rsidR="00FD061E" w:rsidRDefault="00FD061E">
      <w:r w:rsidRPr="008B785C">
        <w:t>СП 54.13330-2011</w:t>
      </w:r>
      <w:r>
        <w:t xml:space="preserve"> «</w:t>
      </w:r>
      <w:r w:rsidRPr="008B785C">
        <w:t>СНиП 31-01-2003</w:t>
      </w:r>
      <w:r>
        <w:t xml:space="preserve"> Здания жилые многоквартирные»</w:t>
      </w:r>
    </w:p>
    <w:p w:rsidR="00FD061E" w:rsidRDefault="00FD061E">
      <w:r w:rsidRPr="008B785C">
        <w:lastRenderedPageBreak/>
        <w:t>СП 56.13330.2011</w:t>
      </w:r>
      <w:r>
        <w:t xml:space="preserve"> «</w:t>
      </w:r>
      <w:r w:rsidRPr="008B785C">
        <w:t>СНиП 31-03-2001</w:t>
      </w:r>
      <w:r>
        <w:t xml:space="preserve"> Производственные здания»</w:t>
      </w:r>
    </w:p>
    <w:p w:rsidR="00FD061E" w:rsidRDefault="00FD061E">
      <w:r w:rsidRPr="008B785C">
        <w:t>СП 59.13330.2012</w:t>
      </w:r>
      <w:r>
        <w:t xml:space="preserve"> «</w:t>
      </w:r>
      <w:r w:rsidRPr="008B785C">
        <w:t>СНиП 35-01</w:t>
      </w:r>
      <w:r>
        <w:t>-99 Доступность зданий и сооружений для маломобильных групп населения»</w:t>
      </w:r>
    </w:p>
    <w:p w:rsidR="00FD061E" w:rsidRDefault="00FD061E">
      <w:r w:rsidRPr="008B785C">
        <w:t>СП 60.13330.2012</w:t>
      </w:r>
      <w:r>
        <w:t xml:space="preserve"> «</w:t>
      </w:r>
      <w:r w:rsidRPr="008B785C">
        <w:t>СНиП 41-01-2003</w:t>
      </w:r>
      <w:r>
        <w:t xml:space="preserve"> Отопление, вентиляция и кондиционирование»</w:t>
      </w:r>
    </w:p>
    <w:p w:rsidR="00FD061E" w:rsidRDefault="00FD061E">
      <w:r>
        <w:t>СП 104.13330.2012 «</w:t>
      </w:r>
      <w:r w:rsidRPr="008B785C">
        <w:t>СНиП 2.06.15-85</w:t>
      </w:r>
      <w:r>
        <w:t xml:space="preserve"> Инженерная защита территорий от затопления и подтопления»</w:t>
      </w:r>
    </w:p>
    <w:p w:rsidR="00FD061E" w:rsidRDefault="00FD061E">
      <w:r w:rsidRPr="008B785C">
        <w:t>СП 118.13330.2012</w:t>
      </w:r>
      <w:r>
        <w:t xml:space="preserve"> «</w:t>
      </w:r>
      <w:r w:rsidRPr="008B785C">
        <w:t>СНиП 31-05-2003</w:t>
      </w:r>
      <w:r>
        <w:t xml:space="preserve"> Общественные здания административного назначения» и «</w:t>
      </w:r>
      <w:r w:rsidRPr="008B785C">
        <w:t>СНиП 31-06-2009</w:t>
      </w:r>
      <w:r>
        <w:t xml:space="preserve"> Общественные здания и сооружения»</w:t>
      </w:r>
    </w:p>
    <w:p w:rsidR="00FD061E" w:rsidRDefault="00FD061E">
      <w:r w:rsidRPr="008B785C">
        <w:t>СанПиН 2.2.1/2.1.1.1200-03</w:t>
      </w:r>
      <w:r>
        <w:t xml:space="preserve"> Санитарно-защитные зоны и санитарная классификация предприятий, сооружений и иных объектов</w:t>
      </w:r>
    </w:p>
    <w:p w:rsidR="00FD061E" w:rsidRDefault="00FD061E">
      <w:r w:rsidRPr="008B785C">
        <w:t>СанПиН 2.1.4.1074-01</w:t>
      </w:r>
      <w:r>
        <w:t xml:space="preserve"> Питьевая вода. Гигиенические требования к качеству воды централизованных систем питьевого водоснабжения. Контроль качества</w:t>
      </w:r>
    </w:p>
    <w:p w:rsidR="00FD061E" w:rsidRDefault="00FD061E">
      <w:r w:rsidRPr="008B785C">
        <w:t>СанПиН 2.1.2.2645-10</w:t>
      </w:r>
      <w:r>
        <w:t xml:space="preserve"> Санитарно-эпидемиологические требования к условиям проживания в жилых зданиях и помещениях</w:t>
      </w:r>
    </w:p>
    <w:p w:rsidR="00FD061E" w:rsidRDefault="00FD061E">
      <w:pPr>
        <w:pStyle w:val="1"/>
        <w:ind w:firstLine="284"/>
        <w:jc w:val="both"/>
        <w:rPr>
          <w:rFonts w:eastAsia="Times New Roman"/>
        </w:rPr>
      </w:pPr>
      <w:bookmarkStart w:id="2" w:name="_Toc323387539"/>
      <w:r>
        <w:rPr>
          <w:rFonts w:eastAsia="Times New Roman"/>
        </w:rPr>
        <w:t>3 Термины и определения</w:t>
      </w:r>
      <w:bookmarkEnd w:id="2"/>
    </w:p>
    <w:p w:rsidR="00FD061E" w:rsidRDefault="00FD061E">
      <w:pPr>
        <w:rPr>
          <w:rFonts w:eastAsiaTheme="minorEastAsia"/>
        </w:rPr>
      </w:pPr>
      <w:r>
        <w:t>В настоящем своде правил приняты следующие термины и определения:</w:t>
      </w:r>
    </w:p>
    <w:p w:rsidR="00FD061E" w:rsidRDefault="00FD061E">
      <w:r>
        <w:t xml:space="preserve">3.1 </w:t>
      </w:r>
      <w:r>
        <w:rPr>
          <w:b/>
          <w:bCs/>
        </w:rPr>
        <w:t>автостоянка (автостоянка, гараж-стоянка)</w:t>
      </w:r>
      <w:r>
        <w:t>: Здание, сооружение (часть здания, сооружения) или специальная открытая площадка, предназначенная только для хранения (стоянки) легковых автомобилей и других мототранспортных средств.</w:t>
      </w:r>
    </w:p>
    <w:p w:rsidR="00FD061E" w:rsidRDefault="00FD061E">
      <w:r>
        <w:t xml:space="preserve">3.2 </w:t>
      </w:r>
      <w:r>
        <w:rPr>
          <w:b/>
          <w:bCs/>
        </w:rPr>
        <w:t>автостоянка с полумеханизированной парковкой</w:t>
      </w:r>
      <w:r>
        <w:t>: Автостоянка, в которой транспортирование автомобилей в места хранения осуществляется с участием водителей с использованием специальных механизированных устройств.</w:t>
      </w:r>
    </w:p>
    <w:p w:rsidR="00FD061E" w:rsidRDefault="00FD061E">
      <w:r>
        <w:t xml:space="preserve">3.3 </w:t>
      </w:r>
      <w:r>
        <w:rPr>
          <w:b/>
          <w:bCs/>
        </w:rPr>
        <w:t>гаражи</w:t>
      </w:r>
      <w:r>
        <w:t>: Здания и сооружения, предназначенные для хранения, ремонта и технического обслуживания автомобилей.</w:t>
      </w:r>
    </w:p>
    <w:p w:rsidR="00FD061E" w:rsidRDefault="00FD061E">
      <w:r>
        <w:t xml:space="preserve">3.4 </w:t>
      </w:r>
      <w:r>
        <w:rPr>
          <w:b/>
          <w:bCs/>
        </w:rPr>
        <w:t>гаражи-стоянки</w:t>
      </w:r>
      <w:r>
        <w:t>: Здания и сооружения, предназначенные для хранения или парковки автомобилей, не имеющие оборудования для технического обслуживания и ремонта автомобилей, кроме простейших устройств - моек, смотровых ям, эстакад. Гаражи-стоянки могут иметь полное или неполное наружное ограждение.</w:t>
      </w:r>
    </w:p>
    <w:p w:rsidR="00FD061E" w:rsidRDefault="00FD061E">
      <w:r>
        <w:t xml:space="preserve">3.5 </w:t>
      </w:r>
      <w:r>
        <w:rPr>
          <w:b/>
          <w:bCs/>
        </w:rPr>
        <w:t>дренчерная установка</w:t>
      </w:r>
      <w:r>
        <w:t xml:space="preserve"> (от англ. drench - орошать): Ороситель (распылитель) с открытым выходным отверстием систем автоматического пожаротушения.</w:t>
      </w:r>
    </w:p>
    <w:p w:rsidR="00FD061E" w:rsidRDefault="00FD061E">
      <w:r>
        <w:t xml:space="preserve">3.6 </w:t>
      </w:r>
      <w:r>
        <w:rPr>
          <w:b/>
          <w:bCs/>
        </w:rPr>
        <w:t>механизированная автостоянка</w:t>
      </w:r>
      <w:r>
        <w:t>: Автостоянка, в которой транспортирование автомобилей в места (ячейки) хранения осуществляется специальными механизированными устройствами (без участия водителей).</w:t>
      </w:r>
    </w:p>
    <w:p w:rsidR="00FD061E" w:rsidRDefault="00FD061E">
      <w:r>
        <w:t xml:space="preserve">3.7 </w:t>
      </w:r>
      <w:r>
        <w:rPr>
          <w:b/>
          <w:bCs/>
        </w:rPr>
        <w:t>надземная автостоянка открытого типа</w:t>
      </w:r>
      <w:r>
        <w:t>: Автостоянка, в которой не менее 50 % площади внешней поверхности ограждений на каждом ярусе (этаже) составляют проемы, остальное - парапеты.</w:t>
      </w:r>
    </w:p>
    <w:p w:rsidR="00FD061E" w:rsidRDefault="00FD061E">
      <w:r>
        <w:lastRenderedPageBreak/>
        <w:t xml:space="preserve">3.8 </w:t>
      </w:r>
      <w:r>
        <w:rPr>
          <w:b/>
          <w:bCs/>
        </w:rPr>
        <w:t>надземная автостоянка закрытого типа</w:t>
      </w:r>
      <w:r>
        <w:t>: Автостоянка с наружными ограждениями.</w:t>
      </w:r>
    </w:p>
    <w:p w:rsidR="00FD061E" w:rsidRDefault="00FD061E">
      <w:r>
        <w:t xml:space="preserve">3.9 </w:t>
      </w:r>
      <w:r>
        <w:rPr>
          <w:b/>
          <w:bCs/>
        </w:rPr>
        <w:t>обвалованная автостоянка</w:t>
      </w:r>
      <w:r>
        <w:t>: Наземная или заглубленная автостоянка с обвалованными грунтом более 50 % наружными ограждающими конструкциями, выступающими выше уровня земли.</w:t>
      </w:r>
    </w:p>
    <w:p w:rsidR="00FD061E" w:rsidRDefault="00FD061E">
      <w:r>
        <w:t xml:space="preserve">3.10 </w:t>
      </w:r>
      <w:r>
        <w:rPr>
          <w:b/>
          <w:bCs/>
        </w:rPr>
        <w:t>плоскостная автостоянка</w:t>
      </w:r>
      <w:r>
        <w:t>: Специальная площадка для открытого или закрытого (в отдельных боксах или металлических тентах) хранения автомобилей в одном уровне.</w:t>
      </w:r>
    </w:p>
    <w:p w:rsidR="00FD061E" w:rsidRDefault="00FD061E">
      <w:r>
        <w:t xml:space="preserve">3.11 </w:t>
      </w:r>
      <w:r>
        <w:rPr>
          <w:b/>
          <w:bCs/>
        </w:rPr>
        <w:t>подземная автостоянка</w:t>
      </w:r>
      <w:r>
        <w:t>: Автостоянка, имеющая все этажи при отметке пола помещений ниже планировочной отметки земли более чем на половину высоты помещений.</w:t>
      </w:r>
    </w:p>
    <w:p w:rsidR="00FD061E" w:rsidRDefault="00FD061E">
      <w:r>
        <w:t xml:space="preserve">3.12 </w:t>
      </w:r>
      <w:r>
        <w:rPr>
          <w:b/>
          <w:bCs/>
        </w:rPr>
        <w:t>помещение для хранения</w:t>
      </w:r>
      <w:r>
        <w:t>: Основное помещение автостоянки, по назначению и использованию не относящееся к складским помещениям.</w:t>
      </w:r>
    </w:p>
    <w:p w:rsidR="00FD061E" w:rsidRDefault="00FD061E">
      <w:r>
        <w:t xml:space="preserve">3.13 </w:t>
      </w:r>
      <w:r>
        <w:rPr>
          <w:b/>
          <w:bCs/>
        </w:rPr>
        <w:t>посадочный этаж</w:t>
      </w:r>
      <w:r>
        <w:t>: Этаж основного входа в автостоянку.</w:t>
      </w:r>
    </w:p>
    <w:p w:rsidR="00FD061E" w:rsidRDefault="00FD061E">
      <w:r>
        <w:t xml:space="preserve">3.14 </w:t>
      </w:r>
      <w:r>
        <w:rPr>
          <w:b/>
          <w:bCs/>
        </w:rPr>
        <w:t>посты технического обслуживания (ТО) и текущего ремонта (TP)</w:t>
      </w:r>
      <w:r>
        <w:t>: Места с устройствами (смотровые ямы) для самообслуживания владельцев легкового автотранспорта.</w:t>
      </w:r>
    </w:p>
    <w:p w:rsidR="00FD061E" w:rsidRDefault="00FD061E">
      <w:r>
        <w:t xml:space="preserve">3.15 </w:t>
      </w:r>
      <w:r>
        <w:rPr>
          <w:b/>
          <w:bCs/>
        </w:rPr>
        <w:t>рампа (пандус)</w:t>
      </w:r>
      <w:r>
        <w:t>: Наклонная конструкция, предназначенная для перемещения автомобилей между уровнями в многоэтажных автостоянках. Рампа (пандус) может быть открытой, т.е. не имеющей покрытия и полностью или частично стеновых ограждений, а также закрытой, имеющей стены и покрытие, изолирующие ее от внешней среды.</w:t>
      </w:r>
    </w:p>
    <w:p w:rsidR="00FD061E" w:rsidRDefault="00FD061E">
      <w:r>
        <w:t xml:space="preserve">3.16 </w:t>
      </w:r>
      <w:r>
        <w:rPr>
          <w:b/>
          <w:bCs/>
        </w:rPr>
        <w:t>постоянное хранение легковых автомобилей и других мототранспортных средств (мотоциклов, мотороллеров, мотоколясок, мопедов, прицепов и т.п.)</w:t>
      </w:r>
      <w:r>
        <w:t>: Длительное круглосуточное хранение автомототранспортных средств на автостоянках, на закрепленных за конкретными автовладельцами машино-местах.</w:t>
      </w:r>
    </w:p>
    <w:p w:rsidR="00FD061E" w:rsidRDefault="00FD061E">
      <w:r>
        <w:t xml:space="preserve">3.17 </w:t>
      </w:r>
      <w:r>
        <w:rPr>
          <w:b/>
          <w:bCs/>
        </w:rPr>
        <w:t>хранение автомобилей боксового типа</w:t>
      </w:r>
      <w:r>
        <w:t>: Хранение автомобилей в отдельных боксах, выезд из которых осуществляется непосредственно наружу или на внутренний проезд.</w:t>
      </w:r>
    </w:p>
    <w:p w:rsidR="00FD061E" w:rsidRDefault="00FD061E">
      <w:r>
        <w:t xml:space="preserve">3.18 </w:t>
      </w:r>
      <w:r>
        <w:rPr>
          <w:b/>
          <w:bCs/>
        </w:rPr>
        <w:t>хранение автомобилей манежного типа</w:t>
      </w:r>
      <w:r>
        <w:t>: Хранение автомобилей в общем зале с выездом на общий внутренний проезд.</w:t>
      </w:r>
    </w:p>
    <w:p w:rsidR="00FD061E" w:rsidRDefault="00FD061E">
      <w:r>
        <w:t xml:space="preserve">3.19 </w:t>
      </w:r>
      <w:r>
        <w:rPr>
          <w:b/>
          <w:bCs/>
        </w:rPr>
        <w:t>цокольный этаж</w:t>
      </w:r>
      <w:r>
        <w:t xml:space="preserve">: По </w:t>
      </w:r>
      <w:r w:rsidRPr="008B785C">
        <w:t>СП 56.13330</w:t>
      </w:r>
      <w:r>
        <w:t>.</w:t>
      </w:r>
    </w:p>
    <w:p w:rsidR="00FD061E" w:rsidRDefault="00FD061E">
      <w:pPr>
        <w:pStyle w:val="1"/>
        <w:ind w:firstLine="284"/>
        <w:jc w:val="both"/>
        <w:rPr>
          <w:rFonts w:eastAsia="Times New Roman"/>
        </w:rPr>
      </w:pPr>
      <w:bookmarkStart w:id="3" w:name="_Toc323387540"/>
      <w:r>
        <w:rPr>
          <w:rFonts w:eastAsia="Times New Roman"/>
        </w:rPr>
        <w:t>4 Размещение автостоянок</w:t>
      </w:r>
      <w:bookmarkEnd w:id="3"/>
    </w:p>
    <w:p w:rsidR="00FD061E" w:rsidRDefault="00FD061E">
      <w:pPr>
        <w:rPr>
          <w:rFonts w:eastAsiaTheme="minorEastAsia"/>
        </w:rPr>
      </w:pPr>
      <w:r>
        <w:t xml:space="preserve">4.1 Размещение стоянок автомобилей и других мототранспортных средств (далее автостоянок) на территории городских и сельских поселений, размеры их земельных участков следует предусматривать с учетом требований </w:t>
      </w:r>
      <w:r w:rsidRPr="008B785C">
        <w:t>СП 42.13330</w:t>
      </w:r>
      <w:r>
        <w:t xml:space="preserve">, </w:t>
      </w:r>
      <w:r w:rsidRPr="008B785C">
        <w:t>СанПиН 2.2.1/2.1.1.1200</w:t>
      </w:r>
      <w:r>
        <w:t xml:space="preserve">, </w:t>
      </w:r>
      <w:r w:rsidRPr="008B785C">
        <w:t>СП 18.13330</w:t>
      </w:r>
      <w:r>
        <w:t xml:space="preserve">, </w:t>
      </w:r>
      <w:r w:rsidRPr="008B785C">
        <w:t>СП 43.13330</w:t>
      </w:r>
      <w:r>
        <w:t xml:space="preserve">, </w:t>
      </w:r>
      <w:r w:rsidRPr="008B785C">
        <w:t>СП 54.13330</w:t>
      </w:r>
      <w:r>
        <w:t xml:space="preserve">, </w:t>
      </w:r>
      <w:r w:rsidRPr="008B785C">
        <w:t>СП 118.13330</w:t>
      </w:r>
      <w:r>
        <w:t>, настоящих правил.</w:t>
      </w:r>
    </w:p>
    <w:p w:rsidR="00FD061E" w:rsidRDefault="00FD061E">
      <w:r>
        <w:t>4.2 Автостоянки, пристраиваемые к зданиям другого назначения, должны быть отделены от этих зданий противопожарными стенами 1-го типа.</w:t>
      </w:r>
    </w:p>
    <w:p w:rsidR="00FD061E" w:rsidRDefault="00FD061E">
      <w:r>
        <w:t>4.3 Автостоянки, встроенные в здания другого назначения, должны иметь степень огнестойкости и класс конструктивной пожарной опасности не менее степени огнестойкости и класса конструктивной пожарной опасности здания, в которое они встраиваются, и отделяться от помещений (этажей) этих зданий противопожарными стенами и перекрытиями 1-го типа.</w:t>
      </w:r>
    </w:p>
    <w:p w:rsidR="00FD061E" w:rsidRDefault="00FD061E">
      <w:r>
        <w:lastRenderedPageBreak/>
        <w:t>4.4 В зданиях класса Ф 1.3 встроенную автостоянку допускается отделять противопожарным перекрытием 2-го типа, при этом жилые этажи должны быть отделены от автостоянки нежилым этажом.</w:t>
      </w:r>
    </w:p>
    <w:p w:rsidR="00FD061E" w:rsidRDefault="00FD061E">
      <w:r>
        <w:t xml:space="preserve">4.5 В зданиях класса Ф 1.4 встроенная (пристроенная) автостоянка, вмещающая одну легковую автомашину владельца дома, выделяется противопожарными преградами в соответствии с 6.11.4 </w:t>
      </w:r>
      <w:r w:rsidRPr="008B785C">
        <w:t>СП 4.13130</w:t>
      </w:r>
      <w:r>
        <w:t>.</w:t>
      </w:r>
    </w:p>
    <w:p w:rsidR="00FD061E" w:rsidRDefault="00FD061E">
      <w:r>
        <w:t>4.6 Во встроенных в здание другого назначения или пристроенных к нему автостоянках в целях предотвращения распространения пожара следует обеспечивать расстояние от проемов автостоянки до низа ближайших оконных проемов здания другого назначения не менее 4 м или противопожарное заполнение указанных проемов (кроме зданий класса Ф 1.4).</w:t>
      </w:r>
    </w:p>
    <w:p w:rsidR="00FD061E" w:rsidRDefault="00FD061E">
      <w:r>
        <w:t xml:space="preserve">4.7 Размещение открытых и закрытых автостоянок не допускается в 1, 2, 3 поясах санитарно-защитных зон водозаборов хозяйственно-питьевого назначения в соответствии с </w:t>
      </w:r>
      <w:r w:rsidRPr="008B785C">
        <w:t>СанПиН 2.1.4.1074</w:t>
      </w:r>
      <w:r>
        <w:t>, а также в охранных зонах рек и водоемов.</w:t>
      </w:r>
    </w:p>
    <w:p w:rsidR="00FD061E" w:rsidRDefault="00FD061E">
      <w:r>
        <w:t>4.8 При условиях достаточной защищенности водоносного горизонта возможно размещение автостоянок в 3 поясе санитарной охраны в случае проведения мероприятий по защите водоносных горизонтов от проникновения с поверхности химического и бактериального загрязнения. Подобные случаи требуют обязательного согласования с органами государственного санитарно-эпидемиологического, водного, геолого-гидрологического, экологического надзора.</w:t>
      </w:r>
    </w:p>
    <w:p w:rsidR="00FD061E" w:rsidRDefault="00FD061E">
      <w:r>
        <w:t xml:space="preserve">4.9 Автостоянки могут размещаться ниже и/или выше уровня земли, состоять из подземной и надземной частей, в том числе с использованием кровли этих зданий, пристраиваться к зданиям другого назначения или встраиваться в здания другого функционального назначения I и II степени огнестойкости, класса конструктивной пожарной опасности С0 и С1, за исключением зданий классов функциональной пожарной опасности Ф 1.1, Ф 4.1, а также Ф 5 категорий А и Б (по </w:t>
      </w:r>
      <w:r w:rsidRPr="008B785C">
        <w:t>СП 12.13130</w:t>
      </w:r>
      <w:r>
        <w:t>).</w:t>
      </w:r>
    </w:p>
    <w:p w:rsidR="00FD061E" w:rsidRDefault="00FD061E">
      <w:r>
        <w:t>Подземные автостоянки допускается размещать также на незастроенной территории (под проездами, улицами, площадями, скверами, газонами и др.).</w:t>
      </w:r>
    </w:p>
    <w:p w:rsidR="00FD061E" w:rsidRDefault="00FD061E">
      <w:r>
        <w:t>4.10 В здания класса Ф 1.4 автостоянки допускается встраивать независимо от их степени огнестойкости. В здания класса Ф 1.3 допускается встраивать автостоянки легковых автомобилей только с постоянно закрепленными местами для индивидуальных владельцев.</w:t>
      </w:r>
    </w:p>
    <w:p w:rsidR="00FD061E" w:rsidRDefault="00FD061E">
      <w:r>
        <w:t>Под зданиями класса Ф 1.1, Ф 4.1 располагать автостоянки не допускается.</w:t>
      </w:r>
    </w:p>
    <w:p w:rsidR="00FD061E" w:rsidRDefault="00FD061E">
      <w:r>
        <w:t>4.11 Автостоянки закрытого типа для автомобилей с двигателями, работающими на сжатом природном газе и сжиженном нефтяном газе, встраивать в здания иного назначения и пристраивать к ним, а также располагать ниже уровня земли не допускается.</w:t>
      </w:r>
    </w:p>
    <w:p w:rsidR="00FD061E" w:rsidRDefault="00FD061E">
      <w:r>
        <w:t xml:space="preserve">4.12 Расстояния от автостоянок до других зданий и сооружений следует принимать в соответствии с </w:t>
      </w:r>
      <w:r w:rsidRPr="008B785C">
        <w:t>СП 42.13330</w:t>
      </w:r>
      <w:r>
        <w:t xml:space="preserve">, </w:t>
      </w:r>
      <w:r w:rsidRPr="008B785C">
        <w:t>СанПиН 2.2.1/2.1.1.1200</w:t>
      </w:r>
      <w:r>
        <w:t>.</w:t>
      </w:r>
    </w:p>
    <w:p w:rsidR="00FD061E" w:rsidRDefault="00FD061E">
      <w:r>
        <w:t xml:space="preserve">Расстояние от зданий автостоянок с количеством машино-мест более 300 следует принимать в соответствии с примечаниями к таблице 10 </w:t>
      </w:r>
      <w:r w:rsidRPr="008B785C">
        <w:t>СП 42.13330</w:t>
      </w:r>
      <w:r>
        <w:t>. Минимальные расстояния от обвалованных автостоянок до зданий не лимитируются.</w:t>
      </w:r>
    </w:p>
    <w:p w:rsidR="00FD061E" w:rsidRDefault="00FD061E">
      <w:r>
        <w:lastRenderedPageBreak/>
        <w:t>4.13 Хранение автомобилей для перевозки горюче-смазочных материалов (ГСМ) следует, как правило, предусматривать на открытых площадках или в отдельно стоящих одноэтажных зданиях не ниже II степени огнестойкости класса С0. Допускается такие автостоянки пристраивать к глухим противопожарным стенам 1-го или 2-го типа производственных зданий I и II степеней огнестойкости класса С0 (кроме зданий категорий А и Б) при условии хранения на автостоянке автомобилей общей вместимостью перевозимых ГСМ не более 30 машин.</w:t>
      </w:r>
    </w:p>
    <w:p w:rsidR="00FD061E" w:rsidRDefault="00FD061E">
      <w:r>
        <w:t>На открытых площадках хранение автомобилей для перевозки ГСМ следует предусматривать группами в количестве не более 50 автомобилей и общей вместимостью указанных материалов не более 600 м</w:t>
      </w:r>
      <w:r>
        <w:rPr>
          <w:vertAlign w:val="superscript"/>
        </w:rPr>
        <w:t>3</w:t>
      </w:r>
      <w:r>
        <w:t>. Расстояние между такими группами, а также до площадок для хранения других автомобилей должно быть не менее 12 м.</w:t>
      </w:r>
    </w:p>
    <w:p w:rsidR="00FD061E" w:rsidRDefault="00FD061E">
      <w:r>
        <w:t xml:space="preserve">Расстояние от площадок хранения автомобилей для перевозки ГСМ до зданий и сооружений предприятия следует принимать по </w:t>
      </w:r>
      <w:r w:rsidRPr="008B785C">
        <w:t>СП 4.13130</w:t>
      </w:r>
      <w:r>
        <w:t xml:space="preserve"> применительно к складам легковоспламеняемой жидкости (ЛВЖ), а до административных и бытовых зданий этого предприятия - не менее 50 м.</w:t>
      </w:r>
    </w:p>
    <w:p w:rsidR="00FD061E" w:rsidRDefault="00FD061E">
      <w:r>
        <w:t xml:space="preserve">4.14 Для автомобилей маломобильных групп населения (МГН) следует предусматривать места согласно </w:t>
      </w:r>
      <w:r w:rsidRPr="008B785C">
        <w:t>СП 59.13330</w:t>
      </w:r>
      <w:r>
        <w:t>.</w:t>
      </w:r>
    </w:p>
    <w:p w:rsidR="00FD061E" w:rsidRDefault="00FD061E">
      <w:r>
        <w:t xml:space="preserve">4.15 При определении размеров земельных участков автостоянок следует придерживаться </w:t>
      </w:r>
      <w:r w:rsidRPr="008B785C">
        <w:t>СП 42.13330</w:t>
      </w:r>
      <w:r>
        <w:t>.</w:t>
      </w:r>
    </w:p>
    <w:p w:rsidR="00FD061E" w:rsidRDefault="00FD061E">
      <w:r>
        <w:t xml:space="preserve">4.16 В подвальных и цокольных этажах жилых домов допускается устройство встроенных и встроенно-пристроенных стоянок для автомашин и мотоциклов с соблюдением условий </w:t>
      </w:r>
      <w:r w:rsidRPr="008B785C">
        <w:t>СанПиН 2.1.2.2645</w:t>
      </w:r>
      <w:r>
        <w:t>.</w:t>
      </w:r>
    </w:p>
    <w:p w:rsidR="00FD061E" w:rsidRDefault="00FD061E">
      <w:r>
        <w:t>4.17 Наименьшие расстояния до въездов и выездов из автостоянок следует принимать, м:</w:t>
      </w:r>
    </w:p>
    <w:p w:rsidR="00FD061E" w:rsidRDefault="00FD061E">
      <w:r>
        <w:t xml:space="preserve">согласно </w:t>
      </w:r>
      <w:r w:rsidRPr="008B785C">
        <w:t>СП 59.13330</w:t>
      </w:r>
      <w:r>
        <w:t>.</w:t>
      </w:r>
    </w:p>
    <w:p w:rsidR="00FD061E" w:rsidRDefault="00FD061E">
      <w:r>
        <w:t>4.18 Автостоянки закрытого типа для автомобилей с двигателями, работающими на сжатом природном газе и сжиженном нефтяном газе, встраивать в здания иного назначения и пристраивать к ним, а также располагать ниже уровня земли не допускается.</w:t>
      </w:r>
    </w:p>
    <w:p w:rsidR="00FD061E" w:rsidRDefault="00FD061E">
      <w:pPr>
        <w:pStyle w:val="1"/>
        <w:ind w:firstLine="284"/>
        <w:jc w:val="both"/>
        <w:rPr>
          <w:rFonts w:eastAsia="Times New Roman"/>
        </w:rPr>
      </w:pPr>
      <w:bookmarkStart w:id="4" w:name="_Toc323387541"/>
      <w:r>
        <w:rPr>
          <w:rFonts w:eastAsia="Times New Roman"/>
        </w:rPr>
        <w:t>5 Объемно-планировочные и конструктивные решения</w:t>
      </w:r>
      <w:bookmarkEnd w:id="4"/>
    </w:p>
    <w:p w:rsidR="00FD061E" w:rsidRDefault="00FD061E">
      <w:pPr>
        <w:pStyle w:val="2"/>
        <w:ind w:firstLine="284"/>
        <w:jc w:val="both"/>
        <w:rPr>
          <w:rFonts w:eastAsia="Times New Roman"/>
        </w:rPr>
      </w:pPr>
      <w:bookmarkStart w:id="5" w:name="_Toc323387542"/>
      <w:r>
        <w:rPr>
          <w:rFonts w:eastAsia="Times New Roman"/>
        </w:rPr>
        <w:t>5.1 Общие требования</w:t>
      </w:r>
      <w:bookmarkEnd w:id="5"/>
    </w:p>
    <w:p w:rsidR="00FD061E" w:rsidRDefault="00FD061E">
      <w:pPr>
        <w:rPr>
          <w:rFonts w:eastAsiaTheme="minorEastAsia"/>
        </w:rPr>
      </w:pPr>
      <w:r>
        <w:t>5.1.1 Вместимость автостоянок (число машиномест) определяется по расчету и отражается в задании на проектирование. В случаях, когда автостоянка реконструируется, пристраивается или встраивается, требуется учет особенностей существующего здания.</w:t>
      </w:r>
    </w:p>
    <w:p w:rsidR="00FD061E" w:rsidRDefault="00FD061E">
      <w:r>
        <w:t>5.1.2 Открытая стоянка автомобилей на эксплуатируемой кровле без установки навеса не учитывается при подсчете надземных этажей, при устройстве навеса - она включается в число надземных этажей и требует устройства закольцованных сухотрубов. Автостоянки на эксплуатируемой кровле должны быть обеспечены эвакуационными выходами. Установка временных укрытий для автомобилей на эксплуатируемой кровле не допускается.</w:t>
      </w:r>
    </w:p>
    <w:p w:rsidR="00FD061E" w:rsidRDefault="00FD061E">
      <w:r>
        <w:t>5.1.3 Парковка автомобилей может осуществляться:</w:t>
      </w:r>
    </w:p>
    <w:p w:rsidR="00FD061E" w:rsidRDefault="00FD061E">
      <w:r>
        <w:t>а) с участием водителей - по пандусам (рампам) или с использованием грузовых лифтов;</w:t>
      </w:r>
    </w:p>
    <w:p w:rsidR="00FD061E" w:rsidRDefault="00FD061E">
      <w:r>
        <w:t>б) без участия водителей - механизированными устройствами.</w:t>
      </w:r>
    </w:p>
    <w:p w:rsidR="00FD061E" w:rsidRDefault="00FD061E">
      <w:r>
        <w:lastRenderedPageBreak/>
        <w:t>5.1.4 Параметры мест для хранения автомобилей, пандусов (рамп) и проездов на автостоянке, расстояния между автомобилями на местах хранения, а также между автомобилями и конструкциями здания устанавливаются проектом в зависимости от типа (класса) автомобилей, способа хранения, габаритов автомобилей, их маневренности и расстановки с учетом [</w:t>
      </w:r>
      <w:r w:rsidRPr="008B785C">
        <w:t>7</w:t>
      </w:r>
      <w:r>
        <w:t>].</w:t>
      </w:r>
    </w:p>
    <w:p w:rsidR="00FD061E" w:rsidRDefault="00FD061E">
      <w:r>
        <w:t>5.1.5 Габариты машино-места следует принимать (с учетом минимально допустимых зазоров безопасности) - 5,3×2,5 м, а для инвалидов, пользующихся креслами-колясками, - 6,0×3,6 м.</w:t>
      </w:r>
    </w:p>
    <w:p w:rsidR="00FD061E" w:rsidRDefault="00FD061E">
      <w:r>
        <w:t xml:space="preserve">5.1.6 Категории помещений и зданий для хранения автомобилей по взрывопожарной и пожарной опасности следует определять в соответствии с </w:t>
      </w:r>
      <w:r w:rsidRPr="008B785C">
        <w:t>СП 12.13130</w:t>
      </w:r>
      <w:r>
        <w:t>. Помещения автостоянок могут относиться к категориям В1 - В4, здания автостоянок легковых автомобилей - к категории В (за исключением автомобилей с двигателями, работающими на сжатом или сжиженном газе).</w:t>
      </w:r>
    </w:p>
    <w:p w:rsidR="00FD061E" w:rsidRDefault="00FD061E">
      <w:r>
        <w:t xml:space="preserve">5.1.7 Степень огнестойкости и класс конструктивной пожарной опасности, допустимое число этажей и площадь этажа в пределах пожарного отсека подземных автостоянок, закрытых и открытых надземных автостоянок следует принимать в соответствии с требованиями </w:t>
      </w:r>
      <w:r w:rsidRPr="008B785C">
        <w:t>СП 2.13130</w:t>
      </w:r>
      <w:r>
        <w:t>.</w:t>
      </w:r>
    </w:p>
    <w:p w:rsidR="00FD061E" w:rsidRDefault="00FD061E">
      <w:bookmarkStart w:id="6" w:name="п518"/>
      <w:r>
        <w:t xml:space="preserve">5.1.8 </w:t>
      </w:r>
      <w:bookmarkEnd w:id="6"/>
      <w:r>
        <w:t>В зданиях автостоянок допускается предусматривать: служебные помещения для обслуживающего и дежурного персонала (контрольные и кассовые пункты, диспетчерская, охрана), санитарные узлы (в том числе, приспособленные для МГН), кладовую для багажа клиентов, а также общественные телефоны и пассажирские лифты. Их необходимость, состав и площади определяются проектом в зависимости от размеров автостоянки и особенностей ее эксплуатации.</w:t>
      </w:r>
    </w:p>
    <w:p w:rsidR="00FD061E" w:rsidRDefault="00FD061E">
      <w:r>
        <w:t>Указанные помещения, включая помещения объединенных инженерных систем, должны отделяться друг от друга и от помещения хранения автомобилей противопожарными перегородками 1-го типа. Выходы из этих помещений допускаются через помещения хранения автомобилей.</w:t>
      </w:r>
    </w:p>
    <w:p w:rsidR="00FD061E" w:rsidRDefault="00FD061E">
      <w:r>
        <w:t>Состав и площади помещений, предусматриваемых для выполнения отдельных видов или групп работ по техническому обслуживанию и текущему ремонту автомобилей, определяются технологическими требованиями, приведенными в [</w:t>
      </w:r>
      <w:r w:rsidRPr="008B785C">
        <w:t>7</w:t>
      </w:r>
      <w:r>
        <w:t>].</w:t>
      </w:r>
    </w:p>
    <w:p w:rsidR="00FD061E" w:rsidRDefault="00FD061E">
      <w:r>
        <w:t>Допускается по заданию на проектирование предусматривать в составе автостоянок административные помещения, а также кладовую комплектующих.</w:t>
      </w:r>
    </w:p>
    <w:p w:rsidR="00FD061E" w:rsidRDefault="00FD061E">
      <w:r>
        <w:t>5.1.9 При устройстве в автостоянках мест разгрузки автомобилей допускается их предусматривать в отдельных помещениях, оборудованных автоматическим спринклерным пожаротушением и изолированных от помещений автостоянки противопожарными перегородками 1-го типа; въезд в указанные помещения при количестве мест разгрузки не более двух допускается осуществлять через помещения автостоянки. Планировочное решение должно исключать возможность складирования в названных местах автостоянки товаров, тары и др.</w:t>
      </w:r>
    </w:p>
    <w:p w:rsidR="00FD061E" w:rsidRDefault="00FD061E">
      <w:r>
        <w:t>5.1.10 На автостоянках с 50 и более мест постоянного и временного хранения автомобилей при основном въезде-выезде должен устраиваться контрольно-пропускной пункт (помещения для уборочной техники, обслуживающего персонала, туалета и т.п.), оборудована площадка для хранения противопожарного инвентаря, установки контейнеров-мусоросборников.</w:t>
      </w:r>
    </w:p>
    <w:p w:rsidR="00FD061E" w:rsidRDefault="00FD061E">
      <w:r>
        <w:lastRenderedPageBreak/>
        <w:t>5.1.11 В помещениях манежного хранения легковых автомобилей, принадлежащих гражданам, для выделения постоянно закрепленных мест допускается применение сетчатого ограждения из негорючих материалов.</w:t>
      </w:r>
    </w:p>
    <w:p w:rsidR="00FD061E" w:rsidRDefault="00FD061E">
      <w:r>
        <w:t>5.1.12 Помещения для хранения автомобилей допускается предусматривать без естественного освещения или с недостаточным по биологическому действию естественным освещением.</w:t>
      </w:r>
    </w:p>
    <w:p w:rsidR="00FD061E" w:rsidRDefault="00FD061E">
      <w:r>
        <w:t>5.1.13 При проектировании автостоянок, в которых предусматривается хранение газобаллонных автомобилей, т.е. с двигателями, работающими на сжиженном нефтяном газе - (СНГ) и компримированном (сжатом) природном газе - (КПГ), следует учитывать дополнительные требования к этим помещениям, зданиям и сооружениям, содержащиеся в [</w:t>
      </w:r>
      <w:r w:rsidRPr="008B785C">
        <w:t>7</w:t>
      </w:r>
      <w:r>
        <w:t>] и [</w:t>
      </w:r>
      <w:r w:rsidRPr="008B785C">
        <w:t>8</w:t>
      </w:r>
      <w:r>
        <w:t>].</w:t>
      </w:r>
    </w:p>
    <w:p w:rsidR="00FD061E" w:rsidRDefault="00FD061E">
      <w:r>
        <w:t>5.1.14 Помещения для хранения газобаллонных автомобилей следует предусматривать в отдельных зданиях и сооружениях I, II, III и IV степеней огнестойкости класса С0.</w:t>
      </w:r>
    </w:p>
    <w:p w:rsidR="00FD061E" w:rsidRDefault="00FD061E">
      <w:r>
        <w:t>Помещения для хранения легковых газобаллонных автомобилей могут размещаться на верхних этажах отдельно стоящих автостоянок с автомобилями, работающими на бензине или дизельном топливе.</w:t>
      </w:r>
    </w:p>
    <w:p w:rsidR="00FD061E" w:rsidRDefault="00FD061E">
      <w:r>
        <w:t>5.1.15 Помещения для хранения газобаллонных автомобилей не допускается предусматривать:</w:t>
      </w:r>
    </w:p>
    <w:p w:rsidR="00FD061E" w:rsidRDefault="00FD061E">
      <w:r>
        <w:t>а) в цокольном и подземных этажах автостоянок;</w:t>
      </w:r>
    </w:p>
    <w:p w:rsidR="00FD061E" w:rsidRDefault="00FD061E">
      <w:r>
        <w:t>б) в надземных автостоянках закрытого типа, размещаемых в зданиях иного назначения;</w:t>
      </w:r>
    </w:p>
    <w:p w:rsidR="00FD061E" w:rsidRDefault="00FD061E">
      <w:r>
        <w:t>в) в надземных автостоянках закрытого типа с неизолированными рампами;</w:t>
      </w:r>
    </w:p>
    <w:p w:rsidR="00FD061E" w:rsidRDefault="00FD061E">
      <w:r>
        <w:t>г) при хранении автомобилей в боксах, не имеющих непосредственного выезда наружу из каждого бокса.</w:t>
      </w:r>
    </w:p>
    <w:p w:rsidR="00FD061E" w:rsidRDefault="00FD061E">
      <w:r>
        <w:t xml:space="preserve">5.1.16 Взаимосвязь помещений автостоянок с помещениями другого назначения (не входящими в комплекс автостоянки) или смежного пожарного отсека допускается через тамбур-шлюзы с подпором воздуха при пожаре и дренчерными завесами над проемом со стороны автостоянки с автоматическим пуском в соответствии с требованиями </w:t>
      </w:r>
      <w:r w:rsidRPr="008B785C">
        <w:t>СП 5.13130</w:t>
      </w:r>
      <w:r>
        <w:t>.</w:t>
      </w:r>
    </w:p>
    <w:p w:rsidR="00FD061E" w:rsidRDefault="00FD061E">
      <w:r>
        <w:t xml:space="preserve">5.1.17 В соответствии с </w:t>
      </w:r>
      <w:r w:rsidRPr="008B785C">
        <w:t>СП 59.13330</w:t>
      </w:r>
      <w:r>
        <w:t xml:space="preserve"> в автостоянках необходимо предусматривать мероприятия по их доступности для маломобильных граждан. Размещение парковочных мест для МГН в надземных автостоянках рекомендуется предусматривать на первом надземном этаже.</w:t>
      </w:r>
    </w:p>
    <w:p w:rsidR="00FD061E" w:rsidRDefault="00FD061E">
      <w:r>
        <w:t>5.1.18 Надземные автостоянки могут предусматриваться высотой не более 9 этажей (ярусов), подземные - не более 5 этажей (ярусов). При определении этажности здания цокольный этаж следует считать надземным этажом.</w:t>
      </w:r>
    </w:p>
    <w:p w:rsidR="00FD061E" w:rsidRDefault="00FD061E">
      <w:r>
        <w:t>5.1.19 Многоэтажные автостоянки высотой более 10 м должны иметь выходы на кровлю зданий в соответствии с [</w:t>
      </w:r>
      <w:r w:rsidRPr="008B785C">
        <w:t>2</w:t>
      </w:r>
      <w:r>
        <w:t>].</w:t>
      </w:r>
    </w:p>
    <w:p w:rsidR="00FD061E" w:rsidRDefault="00FD061E">
      <w:r>
        <w:t>5.1.20 Высота помещений (расстояние от пола до низа выступающих строительных конструкций или инженерных коммуникаций и подвесного оборудования) хранения автомобилей и высота над рампами и проездами должна быть на 0,2 м больше высоты наиболее высокого автомобиля, но не менее 2 м. При этом тип размещаемых автомобилей оговаривается заданием на проектирование. Высота проходов на путях эвакуации людей должна быть не менее 2 м.</w:t>
      </w:r>
    </w:p>
    <w:p w:rsidR="00FD061E" w:rsidRDefault="00FD061E">
      <w:r>
        <w:lastRenderedPageBreak/>
        <w:t>5.1.21 С каждого этажа пожарного отсека автостоянок (кроме механизированных автостоянок) должно быть предусмотрено не менее двух рассредоточенных эвакуационных выходов непосредственно наружу, в лестничные клетки или на лестницу 3-го типа. Допускается один из эвакуационных выходов предусматривать на изолированную рампу. Проход по тротуарам пандусов на полуэтаж в лестничную клетку допускается считать эвакуационным.</w:t>
      </w:r>
    </w:p>
    <w:p w:rsidR="00FD061E" w:rsidRDefault="00FD061E">
      <w:r>
        <w:t>Из каждого пожарного отсека на этаже следует предусматривать не менее 1 - 2 въездов-выездов на закрытую рампу или наружу. Один из указанных выездов (въездов) допускается предусматривать через смежный пожарный отсек.</w:t>
      </w:r>
    </w:p>
    <w:p w:rsidR="00FD061E" w:rsidRDefault="00FD061E">
      <w:r>
        <w:t xml:space="preserve">5.1.22 Допустимое расстояние от наиболее удаленного места хранения до ближайшего эвакуационного выхода в подземных и надземных автостоянках следует принимать согласно </w:t>
      </w:r>
      <w:r w:rsidRPr="008B785C">
        <w:t>СП 1.13130</w:t>
      </w:r>
      <w:r>
        <w:t>.</w:t>
      </w:r>
    </w:p>
    <w:p w:rsidR="00FD061E" w:rsidRDefault="00FD061E">
      <w:r>
        <w:t>5.1.23 В многоэтажных зданиях стоянок уклоны полов каждого этажа, а также размещение трапов и лотков должны предусматриваться так, чтобы исключалось попадание жидкостей на рампу и этажи, расположенные ниже.</w:t>
      </w:r>
    </w:p>
    <w:p w:rsidR="00FD061E" w:rsidRDefault="00FD061E">
      <w:r>
        <w:t>5.1.24 Наклонные междуэтажные перекрытия должны иметь уклон не более 6 %.</w:t>
      </w:r>
    </w:p>
    <w:p w:rsidR="00FD061E" w:rsidRDefault="00FD061E">
      <w:r>
        <w:t xml:space="preserve">5.1.25 В зданиях многоэтажных автостоянок лифты должны соответствовать требованиям </w:t>
      </w:r>
      <w:r w:rsidRPr="008B785C">
        <w:t>ГОСТ Р 52382</w:t>
      </w:r>
      <w:r>
        <w:t>.</w:t>
      </w:r>
    </w:p>
    <w:p w:rsidR="00FD061E" w:rsidRDefault="00FD061E">
      <w:r>
        <w:t>В автостоянках с хранением до 50 машино-мест допускается устройство одного грузового лифта, до 100 машино-мест не менее двух грузовых лифтов, свыше 100 машино-мест - по расчету.</w:t>
      </w:r>
    </w:p>
    <w:p w:rsidR="00FD061E" w:rsidRDefault="00FD061E">
      <w:r>
        <w:t>Двери шахты кабины лифта предусматривать не менее 2650 мм по ширине и не менее 2000 мм по высоте, внутренние размеры кабины - согласно [</w:t>
      </w:r>
      <w:r w:rsidRPr="008B785C">
        <w:t>7</w:t>
      </w:r>
      <w:r>
        <w:t xml:space="preserve">]. Размеры кабины одного из пассажирских лифтов должны обеспечивать транспортирование МГН, пользующихся креслами-колясками, в соответствии с </w:t>
      </w:r>
      <w:r w:rsidRPr="008B785C">
        <w:t>ГОСТ Р 51631</w:t>
      </w:r>
      <w:r>
        <w:t>.</w:t>
      </w:r>
    </w:p>
    <w:p w:rsidR="00FD061E" w:rsidRDefault="00FD061E">
      <w:r>
        <w:t>5.1.26 В автостоянках, встроенных в здания другого назначения, не допускается предусматривать общие обычные лестничные клетки и общие лифтовые шахты. Для обеспечения функциональной связи автостоянки и здания другого назначения выходы из лифтовых шахт и лестничных клеток автостоянки следует предусматривать в вестибюль основного входа указанного здания с устройством на этажах автостоянки тамбур-шлюзов 1-го типа с подпором воздуха при пожаре. При необходимости сообщения автостоянки со всеми этажами общественных зданий допускается проектировать общие шахты лифтов, имеющих режим «перевозка пожарных подразделений»; при условии выполнения на этажах автостоянки двойного шлюзования с подпором воздуха в оба шлюза (в первый, примыкающий к шахте лифта, тамбур-шлюз из расчета закрытой двери, во второй - из расчета закрытой двери) и устройства дренчерной завесы в соответствии с [</w:t>
      </w:r>
      <w:r w:rsidRPr="008B785C">
        <w:t>5</w:t>
      </w:r>
      <w:r>
        <w:t>].</w:t>
      </w:r>
    </w:p>
    <w:p w:rsidR="00FD061E" w:rsidRDefault="00FD061E">
      <w:r>
        <w:t>Все встроенные и встроенно-пристроенные помещения, не относящиеся к автостоянке (в том числе автомагазины и др.), должны отделяться от пространства автостоянки противопожарными стенами и перекрытиями 1-го типа и проектироваться в соответствии с действующими нормами.</w:t>
      </w:r>
    </w:p>
    <w:p w:rsidR="00FD061E" w:rsidRDefault="00FD061E">
      <w:r>
        <w:t>Помещения дежурного и помещения для хранения противопожарного инвентаря должны оборудоваться автоматической пожарной сигнализацией.</w:t>
      </w:r>
    </w:p>
    <w:p w:rsidR="00FD061E" w:rsidRDefault="00FD061E">
      <w:r>
        <w:lastRenderedPageBreak/>
        <w:t>5.1.27 В многоэтажных зданиях автостоянок для перемещения автомобилей следует предусматривать рампы (пандусы), наклонные междуэтажные перекрытия или специальные лифты (механизированные устройства).</w:t>
      </w:r>
    </w:p>
    <w:p w:rsidR="00FD061E" w:rsidRDefault="00FD061E">
      <w:r>
        <w:t>При использовании конструкций, имеющих непрерывный спиральный пол, каждый полный виток следует рассматривать как ярус (этаж).</w:t>
      </w:r>
    </w:p>
    <w:p w:rsidR="00FD061E" w:rsidRDefault="00FD061E">
      <w:r>
        <w:t>Для многоэтажных автостоянок с полуэтажами общее число этажей определяется как число полуэтажей, деленное на два, площадь этажа определяется как сумма двух смежных полуэтажей.</w:t>
      </w:r>
    </w:p>
    <w:p w:rsidR="00FD061E" w:rsidRDefault="00FD061E">
      <w:r>
        <w:t>5.1.28 Число рамп и соответственно количество необходимых выездов и въездов в автостоянках определяются в зависимости от количества автомобилей, расположенных на всех этажах, кроме первого (для подземных стоянок - на всех этажах) с учетом режима использования автостоянки, расчетной интенсивности движения и планировочных решений по его организации.</w:t>
      </w:r>
    </w:p>
    <w:p w:rsidR="00FD061E" w:rsidRDefault="00FD061E">
      <w:r>
        <w:t>Тип и число рамп принимаются при количестве автомобилей:</w:t>
      </w:r>
    </w:p>
    <w:p w:rsidR="00FD061E" w:rsidRDefault="00FD061E">
      <w:r>
        <w:t>а) до 100 - одна однопутная рампа с применением соответствующей сигнализации;</w:t>
      </w:r>
    </w:p>
    <w:p w:rsidR="00FD061E" w:rsidRDefault="00FD061E">
      <w:r>
        <w:t>б) до 1000 - одна двухпутная рампа или две однопутные рампы;</w:t>
      </w:r>
    </w:p>
    <w:p w:rsidR="00FD061E" w:rsidRDefault="00FD061E">
      <w:r>
        <w:t>в) свыше 1000 - две двухпутные рампы.</w:t>
      </w:r>
    </w:p>
    <w:p w:rsidR="00FD061E" w:rsidRDefault="00FD061E">
      <w:r>
        <w:t>Въезд (выезд) из подземных этажей автостоянки через зону хранения автомобилей на первом или цокольном этажах не допускается.</w:t>
      </w:r>
    </w:p>
    <w:p w:rsidR="00FD061E" w:rsidRDefault="00FD061E">
      <w:r>
        <w:t>5.1.29 Марши эвакуационных лестничных клеток и лестниц 3-го типа должны иметь ширину не менее 1 м.</w:t>
      </w:r>
    </w:p>
    <w:p w:rsidR="00FD061E" w:rsidRDefault="00FD061E">
      <w:r>
        <w:t>5.1.30 Устройство неизолированных рамп допускается в наземных автостоянках:</w:t>
      </w:r>
    </w:p>
    <w:p w:rsidR="00FD061E" w:rsidRDefault="00FD061E">
      <w:r>
        <w:t>а) при реконструкции существующих зданий автостоянок I и II степени огнестойкости; при этом должны быть предусмотрены пожарный отсек (отсеки), определяемые как сумма площадей этажей, соединенных неизолированными рампами. Площадь такого противопожарного отсека не должна превышать 10400 м</w:t>
      </w:r>
      <w:r>
        <w:rPr>
          <w:vertAlign w:val="superscript"/>
        </w:rPr>
        <w:t>2</w:t>
      </w:r>
      <w:r>
        <w:t>;</w:t>
      </w:r>
    </w:p>
    <w:p w:rsidR="00FD061E" w:rsidRDefault="00FD061E">
      <w:r>
        <w:t>б) в зданиях классов конструктивной пожарной опасности С0 и С1 этажей включительно I и II степени огнестойкости при суммарной площади этажей не более 10400 м</w:t>
      </w:r>
      <w:r>
        <w:rPr>
          <w:vertAlign w:val="superscript"/>
        </w:rPr>
        <w:t>2</w:t>
      </w:r>
      <w:r>
        <w:t>;</w:t>
      </w:r>
    </w:p>
    <w:p w:rsidR="00FD061E" w:rsidRDefault="00FD061E">
      <w:r>
        <w:t>в) в автостоянках открытого типа.</w:t>
      </w:r>
    </w:p>
    <w:p w:rsidR="00FD061E" w:rsidRDefault="00FD061E">
      <w:r>
        <w:t>Устройство общей неизолированной рампы между подземными или надземными этажами автостоянки не допускается.</w:t>
      </w:r>
    </w:p>
    <w:p w:rsidR="00FD061E" w:rsidRDefault="00FD061E">
      <w:r>
        <w:t>5.1.31 Рампы в автостоянках должны отвечать следующим требованиям:</w:t>
      </w:r>
    </w:p>
    <w:p w:rsidR="00FD061E" w:rsidRDefault="00FD061E">
      <w:r>
        <w:t>а) продольный уклон прямолинейных рамп по оси полосы движения в закрытых неотапливаемых и открытого типа стоянках должен быть не более 18 %, криволинейных рамп - не более 13 %, продольный уклон открытых (не защищенных от атмосферных осадков) рамп - не более 10 %;</w:t>
      </w:r>
    </w:p>
    <w:p w:rsidR="00FD061E" w:rsidRDefault="00FD061E">
      <w:r>
        <w:t>б) поперечный уклон рамп должен быть не более 6 %;</w:t>
      </w:r>
    </w:p>
    <w:p w:rsidR="00FD061E" w:rsidRDefault="00FD061E">
      <w:r>
        <w:lastRenderedPageBreak/>
        <w:t>в) на рампах с пешеходным движением должен предусматриваться тротуар шириной не менее 0,8 м с бордюром высотой не менее 0,1 м;</w:t>
      </w:r>
    </w:p>
    <w:p w:rsidR="00FD061E" w:rsidRDefault="00FD061E">
      <w:r>
        <w:t>г) устройства плавных сопряжений пандусов с горизонтальными участками пола при уклоне более 13 %;</w:t>
      </w:r>
    </w:p>
    <w:p w:rsidR="00FD061E" w:rsidRDefault="00FD061E">
      <w:r>
        <w:t>д) обеспечения минимальной ширины проезжей части рамп: прямолинейной и криволинейной - 3,5 м, минимальной ширины въездной и выездной полосы - 3,0 м, а на криволинейном участке - 3,5 м;</w:t>
      </w:r>
    </w:p>
    <w:p w:rsidR="00FD061E" w:rsidRDefault="00FD061E">
      <w:r>
        <w:t>е) соблюдения минимального внешнего радиуса криволинейных участков 7,4 м.</w:t>
      </w:r>
    </w:p>
    <w:p w:rsidR="00FD061E" w:rsidRDefault="00FD061E">
      <w:r>
        <w:t>5.1.32 В подземных и наземных автостоянках вместимостью до 100 машино-мест допускается вместо рамп предусматривать устройство грузовых лифтов для транспортирования автомобилей.</w:t>
      </w:r>
    </w:p>
    <w:p w:rsidR="00FD061E" w:rsidRDefault="00FD061E">
      <w:r>
        <w:t>При размещении автостоянок на двух и более этажах необходимо не менее двух грузовых лифтов в шахтах с подпором воздуха при пожаре, ограждающие конструкции которых должны быть с пределами огнестойкости не менее пределов огнестойкости междуэтажных перекрытий.</w:t>
      </w:r>
    </w:p>
    <w:p w:rsidR="00FD061E" w:rsidRDefault="00FD061E">
      <w:r>
        <w:t>Двери лифтовых шахт грузовых лифтов должны иметь предел огнестойкости EI 60.</w:t>
      </w:r>
    </w:p>
    <w:p w:rsidR="00FD061E" w:rsidRDefault="00FD061E">
      <w:r>
        <w:t>5.1.33 Из каждого пожарного отсека должно предусматриваться не менее двух выездов на закрытые или открытые рампы при устройстве дренчерной завесы с автоматическим пуском при пожаре над проемом с противопожарными воротами 1-го типа.</w:t>
      </w:r>
    </w:p>
    <w:p w:rsidR="00FD061E" w:rsidRDefault="00FD061E">
      <w:r>
        <w:t>5.1.34 В автостоянках следует предусматривать на каждый пожарный отсек не менее одного лифта, имеющего режим работы «перевозка пожарных подразделений».</w:t>
      </w:r>
    </w:p>
    <w:p w:rsidR="00FD061E" w:rsidRDefault="00FD061E">
      <w:r>
        <w:t>5.1.35 Для выхода на рампу или в смежный пожарный отсек вблизи ворот или в воротах следует предусматривать противопожарную дверь (калитку).</w:t>
      </w:r>
    </w:p>
    <w:p w:rsidR="00FD061E" w:rsidRDefault="00FD061E">
      <w:r>
        <w:t>Высота порога калитки не должна превышать 15 см.</w:t>
      </w:r>
    </w:p>
    <w:p w:rsidR="00FD061E" w:rsidRDefault="00FD061E">
      <w:r>
        <w:t>5.1.36 В помещениях для хранения автомобилей в местах выезда (въезда) на рампу или в смежный пожарный отсек, а также на покрытии (при размещении там автостоянки) должны предусматриваться мероприятия по предотвращению возможного растекания топлива при пожаре.</w:t>
      </w:r>
    </w:p>
    <w:p w:rsidR="00FD061E" w:rsidRDefault="00FD061E">
      <w:bookmarkStart w:id="7" w:name="п5137"/>
      <w:r>
        <w:t xml:space="preserve">5.1.37 </w:t>
      </w:r>
      <w:bookmarkEnd w:id="7"/>
      <w:r>
        <w:t xml:space="preserve">Общие для всех этажей автостоянки пандусы (рампы), предназначенные для въезда (выезда), при двух и более этажах автостоянок должны отделяться (быть изолированы) на каждом этаже от помещений для хранения автомобилей, противопожарными преградами, воротами, тамбур-шлюзами в соответствии с требованиями </w:t>
      </w:r>
      <w:r w:rsidRPr="008B785C">
        <w:t>СП 4.13130</w:t>
      </w:r>
      <w:r>
        <w:t>.</w:t>
      </w:r>
    </w:p>
    <w:p w:rsidR="00FD061E" w:rsidRDefault="00FD061E">
      <w:r>
        <w:t>В одноэтажных подземных автостоянках тамбур-шлюз допускается не устраивать.</w:t>
      </w:r>
    </w:p>
    <w:p w:rsidR="00FD061E" w:rsidRDefault="00FD061E">
      <w:r>
        <w:t>В подземных автостоянках допускается взамен тамбур-шлюзов перед въездом в изолированные рампы с этажей предусматривать устройство противопожарных ворот 1 -го типа с воздушной завесой над ними со стороны помещения хранения автомобилей, посредством настильных воздушных струй от сопловых аппаратов, со скоростью истечения воздуха не менее 10 м/с, при начальной толщине струи не менее 0,03 м и ширине струи не менее ширины защищаемого проема.</w:t>
      </w:r>
    </w:p>
    <w:p w:rsidR="00FD061E" w:rsidRDefault="00FD061E">
      <w:r>
        <w:lastRenderedPageBreak/>
        <w:t>5.1.38 В подземных автостоянках при двух подземных этажах и более выходы из подземных этажей в лестничные клетки и выходы из лифтовых шахт должны предусматриваться через поэтажные тамбур-шлюзы с подпором воздуха при пожаре.</w:t>
      </w:r>
    </w:p>
    <w:p w:rsidR="00FD061E" w:rsidRDefault="00FD061E">
      <w:r>
        <w:t>5.1.39 Допускается проезд из рампы в рампу через этаж:</w:t>
      </w:r>
    </w:p>
    <w:p w:rsidR="00FD061E" w:rsidRDefault="00FD061E">
      <w:r>
        <w:t>а) в автостоянках открытого типа;</w:t>
      </w:r>
    </w:p>
    <w:p w:rsidR="00FD061E" w:rsidRDefault="00FD061E">
      <w:r>
        <w:t>б) надземных автостоянках закрытого типа;</w:t>
      </w:r>
    </w:p>
    <w:p w:rsidR="00FD061E" w:rsidRDefault="00FD061E">
      <w:r>
        <w:t>в) в подземных автостоянках с изолированными рампами;</w:t>
      </w:r>
    </w:p>
    <w:p w:rsidR="00FD061E" w:rsidRDefault="00FD061E">
      <w:r>
        <w:t>г) в неотапливаемых автостоянках.</w:t>
      </w:r>
    </w:p>
    <w:p w:rsidR="00FD061E" w:rsidRDefault="00FD061E">
      <w:r>
        <w:t>5.1.40 При наличии выезда из каждого бокса непосредственно наружу допускается предусматривать перегородки из негорючих материалов с ненормируемым пределом огнестойкости в двухэтажных зданиях I, II и III степеней огнестойкости и одноэтажных зданиях класса С0. При этом в указанных двухэтажных зданиях перекрытия должны быть противопожарными 3-го типа. Ворота в этих боксах также должны иметь отверстия размером не менее 300×300 мм для подачи средств тушения и осуществления контроля за противопожарным состоянием бокса.</w:t>
      </w:r>
    </w:p>
    <w:p w:rsidR="00FD061E" w:rsidRDefault="00FD061E">
      <w:r>
        <w:t>5.1.41 При разделении этажей двухэтажных автостоянок противопожарным перекрытием противопожарные требования допускается принимать к каждому этажу как к одноэтажному зданию. Противопожарные перекрытия должны быть огнестойкости не менее REI 60. Предел огнестойкости несущих конструкций, обеспечивающих устойчивость противопожарного перекрытия и узлов крепления между ними, должен быть не менее R 60.</w:t>
      </w:r>
    </w:p>
    <w:p w:rsidR="00FD061E" w:rsidRDefault="00FD061E">
      <w:r>
        <w:t>5.1.42 В надземных автостоянках I и II степеней огнестойкости класса конструктивной пожарной опасности С0, оборудованных системой автоматического пожаротушения, допускается предусматривать взамен противопожарных ворот в изолированных рампах автоматические устройства (противодымные экраны), выполненные из негорючих материалов с вертикальными направляющими и перекрывающие поэтажно проем рампы при пожаре не менее чем на половину его высоты с автоматической водяной дренчерной завесой в две нитки с расходом воды 1 л/с на метр ширины проема.</w:t>
      </w:r>
    </w:p>
    <w:p w:rsidR="00FD061E" w:rsidRDefault="00FD061E">
      <w:r>
        <w:t>5.1.43 Двери и ворота в противопожарных преградах и тамбур-шлюзах должны быть оборудованы автоматическими устройствами закрывания их при пожаре. Для возможности прокладки пожарных рукавов в нижней части ворот необходимо предусматривать люк с самозакрывающейся заслонкой размером 20×20 см.</w:t>
      </w:r>
    </w:p>
    <w:p w:rsidR="00FD061E" w:rsidRDefault="00FD061E">
      <w:r>
        <w:t>5.1.44 Покрытие полов автостоянки должно быть стойким к воздействию нефтепродуктов и рассчитано на сухую (в том числе механизированную) уборку помещений.</w:t>
      </w:r>
    </w:p>
    <w:p w:rsidR="00FD061E" w:rsidRDefault="00FD061E">
      <w:r>
        <w:t>Покрытие рамп и пешеходных дорожек на них должно исключать скольжение.</w:t>
      </w:r>
    </w:p>
    <w:p w:rsidR="00FD061E" w:rsidRDefault="00FD061E">
      <w:r>
        <w:t>5.1.45 Лифты автостоянок, кроме имеющих режим «перевозка пожарных подразделений», оборудуются автоматическими устройствами, обеспечивающими их подъем (опускание) при пожаре на основной посадочный этаж, открывание дверей и последующее отключение.</w:t>
      </w:r>
    </w:p>
    <w:p w:rsidR="00FD061E" w:rsidRDefault="00FD061E">
      <w:r>
        <w:lastRenderedPageBreak/>
        <w:t>5.1.46 Пределы огнестойкости ограждающих конструкций и дверей (ворот) шахт лифтов определены в [</w:t>
      </w:r>
      <w:r w:rsidRPr="008B785C">
        <w:t>2</w:t>
      </w:r>
      <w:r>
        <w:t>].</w:t>
      </w:r>
    </w:p>
    <w:p w:rsidR="00FD061E" w:rsidRDefault="00FD061E">
      <w:r>
        <w:t>5.1.47 Двери лестничных клеток в автостоянках должны быть противопожарными с пределом огнестойкости не менее EI 30.</w:t>
      </w:r>
    </w:p>
    <w:p w:rsidR="00FD061E" w:rsidRDefault="00FD061E">
      <w:r>
        <w:t>5.1.48 Во встроенных в здание другого назначения или пристроенных к нему автостоянках в целях предотвращения распространения пожара следует обеспечивать расстояние от проемов автостоянки до низа ближайших оконных проемов здания другого назначения не менее 4 м или противопожарное заполнение указанных проемов (кроме зданий Ф 1.4)</w:t>
      </w:r>
    </w:p>
    <w:p w:rsidR="00FD061E" w:rsidRDefault="00FD061E">
      <w:r>
        <w:t>5.1.49 При автостоянках постоянного хранения автомобилей (кроме размещаемых под жилыми домами), имеющих более 200 машино-мест, необходимо предусматривать мойку автомобилей с очистными сооружениями и оборотной системой водоснабжения, проектировать такие стоянки следует в соответствии с СП 32.13330.</w:t>
      </w:r>
    </w:p>
    <w:p w:rsidR="00FD061E" w:rsidRDefault="00FD061E">
      <w:r>
        <w:t>5.1.50 Количество постов и тип мойки (ручная или автоматическая) принимаются проектом из условия организации одного поста на 200 машино-мест и далее один пост на каждые последующие полные и неполные 200 машино-мест и фиксируются в задании на проектирование.</w:t>
      </w:r>
    </w:p>
    <w:p w:rsidR="00FD061E" w:rsidRDefault="00FD061E">
      <w:r>
        <w:t>5.1.51 Допускается вместо устройства мойки использование существующих моечных пунктов, располагающихся в радиусе не более 400 м от проектируемого объекта.</w:t>
      </w:r>
    </w:p>
    <w:p w:rsidR="00FD061E" w:rsidRDefault="00FD061E">
      <w:r>
        <w:t>5.1.52 В подземных автостоянках мойку автомобилей, помещения технического персонала, насосные пожаротушения и водоснабжения, трансформаторные с сухими трансформаторами допускается размещать не ниже первого (верхнего) этажа подземного сооружения. Размещение других технических помещений подземной автостоянки (автоматические насосные станции для откачки воды при тушении пожара и других утечек воды; водомерные узлы, помещения электроснабжения, вентиляционные камеры, тепловые пункты и др.) не ограничивается.</w:t>
      </w:r>
    </w:p>
    <w:p w:rsidR="00FD061E" w:rsidRDefault="00FD061E">
      <w:r>
        <w:t>5.1.53 В помещениях зданий, в которые встроены автостоянки, должен быть обеспечен уровень шума в соответствии с [</w:t>
      </w:r>
      <w:r w:rsidRPr="008B785C">
        <w:t>14</w:t>
      </w:r>
      <w:r>
        <w:t>].</w:t>
      </w:r>
    </w:p>
    <w:p w:rsidR="00FD061E" w:rsidRDefault="00FD061E">
      <w:r>
        <w:t>5.1.54 При использовании покрытия здания для стоянки автомобилей требования к этому покрытию применяются те же, что и для обычных перекрытий автостоянки. Верхний слой такого эксплуатируемого покрытия следует предусматривать из материалов, не распространяющих горение (группа распространения пламени по таким материалам должна быть не ниже РП 1).</w:t>
      </w:r>
    </w:p>
    <w:p w:rsidR="00FD061E" w:rsidRDefault="00FD061E">
      <w:r>
        <w:t>5.1.55 Требования по охране окружающей среды относятся к проектированию вновь строящихся автостоянок [</w:t>
      </w:r>
      <w:r w:rsidRPr="008B785C">
        <w:t>7</w:t>
      </w:r>
      <w:r>
        <w:t>]. Для реконструируемых объектов или строящихся на территории действующих предприятий определение выбросов от автотранспорта (при разработке раздела проекта по охране окружающей среды) производится комплексно расчетами для всего предприятия.</w:t>
      </w:r>
    </w:p>
    <w:p w:rsidR="00FD061E" w:rsidRDefault="00FD061E">
      <w:r>
        <w:t>Расчеты выбросов в атмосферу от автомобилей приведены в [</w:t>
      </w:r>
      <w:r w:rsidRPr="008B785C">
        <w:t>13</w:t>
      </w:r>
      <w:r>
        <w:t>].</w:t>
      </w:r>
    </w:p>
    <w:p w:rsidR="00FD061E" w:rsidRDefault="00FD061E">
      <w:r>
        <w:t>5.1.56 В целях улучшения экологической обстановки в городах следует на кровлях автостоянок, прежде всего подземных и полуподземных, предусматривать создание архитектурно-ландшафтных объектов - «наземные сады». Рекомендации по проектированию озеленения и благоустройства приведены в [</w:t>
      </w:r>
      <w:r w:rsidRPr="008B785C">
        <w:t>11</w:t>
      </w:r>
      <w:r>
        <w:t>].</w:t>
      </w:r>
    </w:p>
    <w:p w:rsidR="00FD061E" w:rsidRDefault="00FD061E">
      <w:pPr>
        <w:pStyle w:val="2"/>
        <w:ind w:firstLine="284"/>
        <w:jc w:val="both"/>
        <w:rPr>
          <w:rFonts w:eastAsia="Times New Roman"/>
        </w:rPr>
      </w:pPr>
      <w:bookmarkStart w:id="8" w:name="_Toc323387543"/>
      <w:r>
        <w:rPr>
          <w:rFonts w:eastAsia="Times New Roman"/>
        </w:rPr>
        <w:lastRenderedPageBreak/>
        <w:t>5.2 Специальные требования к различным типам автостоянок</w:t>
      </w:r>
      <w:bookmarkEnd w:id="8"/>
    </w:p>
    <w:p w:rsidR="00FD061E" w:rsidRDefault="00FD061E">
      <w:pPr>
        <w:spacing w:after="120"/>
        <w:rPr>
          <w:rFonts w:eastAsiaTheme="minorEastAsia"/>
        </w:rPr>
      </w:pPr>
      <w:r>
        <w:rPr>
          <w:b/>
          <w:bCs/>
        </w:rPr>
        <w:t>Подземные автостоянки легковых автомобилей</w:t>
      </w:r>
    </w:p>
    <w:p w:rsidR="00FD061E" w:rsidRDefault="00FD061E">
      <w:r>
        <w:t>5.2.1 В подземных автостоянках не допускается разделение машино-мест перегородками на отдельные боксы.</w:t>
      </w:r>
    </w:p>
    <w:p w:rsidR="00FD061E" w:rsidRDefault="00FD061E">
      <w:r>
        <w:t>В отдельно стоящих подземных автостоянках не более чем с двумя этажами, располагаемых на незастроенной территории, допускается устройство обособленных боксов. При этом должны быть предусмотрены самостоятельные выезды непосредственно наружу с каждого подземного этажа.</w:t>
      </w:r>
    </w:p>
    <w:p w:rsidR="00FD061E" w:rsidRDefault="00FD061E">
      <w:r>
        <w:t>В автостоянках, расположенных в подвальном или цокольном этаже зданий класса Ф 1.3 и I и II степеней огнестойкости, для выделения мест хранения легковых автомобилей, принадлежащих гражданам, допускается предусматривать обособленные боксы.</w:t>
      </w:r>
    </w:p>
    <w:p w:rsidR="00FD061E" w:rsidRDefault="00FD061E">
      <w:r>
        <w:t xml:space="preserve">5.2.2 Выезды и въезды подземных автостоянок (включая навесы конструкций) должны находиться на расстоянии от зданий класса Ф 1.1, Ф 1.3 и Ф 4.1 в соответствии с требованиями </w:t>
      </w:r>
      <w:r w:rsidRPr="008B785C">
        <w:t>СП 42.13330</w:t>
      </w:r>
      <w:r>
        <w:t>.</w:t>
      </w:r>
    </w:p>
    <w:p w:rsidR="00FD061E" w:rsidRDefault="00FD061E">
      <w:r>
        <w:t>5.2.3 В полах подземных автостоянок следует предусматривать устройства для отвода воды в случае тушения пожара. Отвод воды допускается предусматривать в сеть ливневой канализации или на рельеф без устройства локальных очистных сооружений.</w:t>
      </w:r>
    </w:p>
    <w:p w:rsidR="00FD061E" w:rsidRDefault="00FD061E">
      <w:r>
        <w:t xml:space="preserve">5.2.4 Въезды в подземные стоянки и выезды из них следует принимать в соответствии с </w:t>
      </w:r>
      <w:r w:rsidRPr="008B785C">
        <w:t>СанПиН 2.2.1/2.1.1.1200</w:t>
      </w:r>
      <w:r>
        <w:t>.</w:t>
      </w:r>
    </w:p>
    <w:p w:rsidR="00FD061E" w:rsidRDefault="00FD061E">
      <w:r>
        <w:t>5.2.5 При устройстве архитектурно-ландшафтных объектов (наземных садов) над подземными и полуподземными автостоянками необходимо выполнять следующие требования:</w:t>
      </w:r>
    </w:p>
    <w:p w:rsidR="00FD061E" w:rsidRDefault="00FD061E">
      <w:r>
        <w:t>а) конструкция верхнего покрытия автостоянки принимается аналогичной конструкции подъездов к зданию (для частичного устройства открытой парковки);</w:t>
      </w:r>
    </w:p>
    <w:p w:rsidR="00FD061E" w:rsidRDefault="00FD061E">
      <w:r>
        <w:t>б) территория наземного сада должна быть ограничена высоким бортом 0,5 м для предотвращения заезда автотранспорта. Спортивные площадки должны быть ограждены сеткой высотой до 4 м;</w:t>
      </w:r>
    </w:p>
    <w:p w:rsidR="00FD061E" w:rsidRDefault="00FD061E">
      <w:r>
        <w:t>в) любые площадки (отдыха, детские, спортивные) располагать не ближе 15 м от вентиляционных шахт;</w:t>
      </w:r>
    </w:p>
    <w:p w:rsidR="00FD061E" w:rsidRDefault="00FD061E">
      <w:pPr>
        <w:spacing w:before="120" w:after="120"/>
      </w:pPr>
      <w:r>
        <w:rPr>
          <w:b/>
          <w:bCs/>
        </w:rPr>
        <w:t>Надземные автостоянки закрытого типа для легковых автомобилей</w:t>
      </w:r>
    </w:p>
    <w:p w:rsidR="00FD061E" w:rsidRDefault="00FD061E">
      <w:bookmarkStart w:id="9" w:name="п526"/>
      <w:r>
        <w:t xml:space="preserve">5.2.6 </w:t>
      </w:r>
      <w:bookmarkEnd w:id="9"/>
      <w:r>
        <w:t>В надземных автостоянках I и II степеней огнестойкости при хранении автомобилей в боксах следует предусматривать для выделения мест хранения легковых автомобилей, принадлежащих гражданам, обособленные боксы, перегородки между боксами с пределом огнестойкости R 45, класс пожарной опасности К0. Ворота в этих боксах следует предусматривать в виде сетчатого ограждения или ворота каждого бокса на высоте 1,4 - 1,6 м должны иметь отверстие размером не менее 300×300 мм для подачи средств тушения и осуществления контроля за противопожарным состоянием бокса.</w:t>
      </w:r>
    </w:p>
    <w:p w:rsidR="00FD061E" w:rsidRDefault="00FD061E">
      <w:r>
        <w:t xml:space="preserve">5.2.7 При применении в боксах установок объемного пожаротушения (самосрабатывающих модулей и систем: порошковых, аэрозольных и др.) ворота в обособленных боксах следует предусматривать глухими, без устройства указанных отверстий. В этом случае общие для всех этажей рампы (пандусы) могут не отделяться от помещений хранения автомобилей противопожарными преградами, требуемыми </w:t>
      </w:r>
      <w:r w:rsidRPr="008B785C">
        <w:t>5.1.37</w:t>
      </w:r>
      <w:r>
        <w:t>.</w:t>
      </w:r>
    </w:p>
    <w:p w:rsidR="00FD061E" w:rsidRDefault="00FD061E">
      <w:r>
        <w:lastRenderedPageBreak/>
        <w:t>5.2.8 При наличии выезда из каждого бокса непосредственно наружу допускается предусматривать перегородки из негорючих материалов с ненормируемым пределом огнестойкости в двухэтажных зданиях I, II и III степеней огнестойкости и одноэтажных зданиях класса С0. При этом в указанных двухэтажных зданиях перекрытия должны быть противопожарными 3-го типа. Ворота в этих боксах также должны иметь отверстия размером не менее 300×300 мм для подачи средств тушения и осуществления контроля за противопожарным состоянием бокса.</w:t>
      </w:r>
    </w:p>
    <w:p w:rsidR="00FD061E" w:rsidRDefault="00FD061E">
      <w:r>
        <w:t>Надземные автостоянки открытого типа для легковых автомобилей</w:t>
      </w:r>
    </w:p>
    <w:p w:rsidR="00FD061E" w:rsidRDefault="00FD061E">
      <w:r>
        <w:t>5.2.9 Плоскостные автостоянки должны иметь ограждение, разнесенные места въезда и выезда, средства пожаротушения. Эти требования приведены в [</w:t>
      </w:r>
      <w:r w:rsidRPr="008B785C">
        <w:t>15</w:t>
      </w:r>
      <w:r>
        <w:t>]. Они также могут иметь охрану, средства сигнализации и учета времени, прочие автоматизированные системы.</w:t>
      </w:r>
    </w:p>
    <w:p w:rsidR="00FD061E" w:rsidRDefault="00FD061E">
      <w:r>
        <w:t>5.2.10 При перехватывающих автостоянках рекомендуется размещать пункты общественного питания, объекты торговли и сервиса, мобильные санитарные кабины.</w:t>
      </w:r>
    </w:p>
    <w:p w:rsidR="00FD061E" w:rsidRDefault="00FD061E">
      <w:r>
        <w:t>5.2.11 В зданиях автостоянок открытого типа ширина корпуса не должна превышать 40 м. Высота поэтажных парапетов не должна превышать 1 м.</w:t>
      </w:r>
    </w:p>
    <w:p w:rsidR="00FD061E" w:rsidRDefault="00FD061E">
      <w:bookmarkStart w:id="10" w:name="п5212"/>
      <w:r>
        <w:t>5.2.12</w:t>
      </w:r>
      <w:bookmarkEnd w:id="10"/>
      <w:r>
        <w:t xml:space="preserve"> Устройство боксов, сооружение стен (за исключением стен лестничных клеток) и перегородок, затрудняющих проветривание, не допускается.</w:t>
      </w:r>
    </w:p>
    <w:p w:rsidR="00FD061E" w:rsidRDefault="00FD061E">
      <w:bookmarkStart w:id="11" w:name="п5213"/>
      <w:r>
        <w:t xml:space="preserve">5.2.13 </w:t>
      </w:r>
      <w:bookmarkEnd w:id="11"/>
      <w:r>
        <w:t>В качестве заполнения открытых проемов в наружных ограждающих конструкциях допускается применение сетки или жалюзи из негорючих материалов. При этом должно обеспечиваться сквозное проветривание этажа.</w:t>
      </w:r>
    </w:p>
    <w:p w:rsidR="00FD061E" w:rsidRDefault="00FD061E">
      <w:r>
        <w:t>Для уменьшения воздействий атмосферных осадков могут предусматриваться козырьки и жалюзи из негорючих материалов над открытыми проемами. При этом должно обеспечиваться сквозное проветривание этажа.</w:t>
      </w:r>
    </w:p>
    <w:p w:rsidR="00FD061E" w:rsidRDefault="00FD061E">
      <w:r>
        <w:t>5.2.14 В зданиях IV степени огнестойкости ограждающие конструкции эвакуационных лестничных клеток и их элементов должны соответствовать требованиям, предъявляемым к лестничным клеткам зданий III степени огнестойкости.</w:t>
      </w:r>
    </w:p>
    <w:p w:rsidR="00FD061E" w:rsidRDefault="00FD061E">
      <w:r>
        <w:t>5.2.15 Системы дымоудаления и вентиляции предусматривать не требуется.</w:t>
      </w:r>
    </w:p>
    <w:p w:rsidR="00FD061E" w:rsidRDefault="00FD061E">
      <w:r>
        <w:t>5.2.16 В автостоянках открытого типа следует предусматривать отапливаемое помещение для хранения первичных средств пожаротушения (на первом этаже).</w:t>
      </w:r>
    </w:p>
    <w:p w:rsidR="00FD061E" w:rsidRDefault="00FD061E">
      <w:r>
        <w:t>5.2.17 В проемах наружных стен автостоянки открытого типа допускается применение защитных устройств, обеспечивающих сквозное проветривание автостоянки.</w:t>
      </w:r>
    </w:p>
    <w:p w:rsidR="00FD061E" w:rsidRDefault="00FD061E">
      <w:r>
        <w:t>Для уменьшения воздействия атмосферных осадков могут предусматриваться козырьки из негорючих материалов над открытыми проемами. При этом должно обеспечиваться сквозное проветривание этажа.</w:t>
      </w:r>
    </w:p>
    <w:p w:rsidR="00FD061E" w:rsidRDefault="00FD061E">
      <w:r>
        <w:t>5.2.18 С каждого этажа следует предусматривать не менее двух эвакуационных выходов.</w:t>
      </w:r>
    </w:p>
    <w:p w:rsidR="00FD061E" w:rsidRDefault="00FD061E">
      <w:r>
        <w:t>В качестве эвакуационного пути допускается считать проход по пандусам на полуэтаж к лестничным клеткам. Проход должен иметь ширину не менее 80 см и на 10 - 15 см возвышаться над проезжей частью или огораживаться колесоотбоем.</w:t>
      </w:r>
    </w:p>
    <w:p w:rsidR="00FD061E" w:rsidRDefault="00FD061E">
      <w:r>
        <w:lastRenderedPageBreak/>
        <w:t>5.2.19 Конструкции лестничных клеток во всех зданиях открытых стоянок, независимо от их степени огнестойкости, должны иметь предел огнестойкости и предел распространения огня, соответствующие II степени огнестойкости по [</w:t>
      </w:r>
      <w:r w:rsidRPr="008B785C">
        <w:t>2</w:t>
      </w:r>
      <w:r>
        <w:t>].</w:t>
      </w:r>
    </w:p>
    <w:p w:rsidR="00FD061E" w:rsidRDefault="00FD061E">
      <w:r>
        <w:t>5.2.20 В автостоянке должны предусматриваться закольцованные сухотрубы с обратными клапанами у патрубков, выведенных наружу для передвижной пожарной техники.</w:t>
      </w:r>
    </w:p>
    <w:p w:rsidR="00FD061E" w:rsidRDefault="00FD061E">
      <w:pPr>
        <w:spacing w:before="120" w:after="120"/>
      </w:pPr>
      <w:r>
        <w:rPr>
          <w:b/>
          <w:bCs/>
        </w:rPr>
        <w:t>Модульные быстровозводимые автостоянки</w:t>
      </w:r>
    </w:p>
    <w:p w:rsidR="00FD061E" w:rsidRDefault="00FD061E">
      <w:r>
        <w:t>5.2.21 Модульная автостоянка представляет собой быстровозводимую металлическую конструкцию, на которой поэтажно размещаются парковочные места. Конструкция устанавливается на опорную железобетонную плиту или на быстровозводимый фундамент.</w:t>
      </w:r>
    </w:p>
    <w:p w:rsidR="00FD061E" w:rsidRDefault="00FD061E">
      <w:r>
        <w:t>5.2.22 Модульные надстройки применяются на открытых площадях, над уже существующими плоскостными стоянками для увеличения количества доступных парковочных мест.</w:t>
      </w:r>
    </w:p>
    <w:p w:rsidR="00FD061E" w:rsidRDefault="00FD061E">
      <w:r>
        <w:t>5.2.23 Модульная надстройка должна быть оснащена осветительными приборами и барьерами безопасности.</w:t>
      </w:r>
    </w:p>
    <w:p w:rsidR="00FD061E" w:rsidRDefault="00FD061E">
      <w:pPr>
        <w:spacing w:before="120" w:after="120"/>
      </w:pPr>
      <w:r>
        <w:rPr>
          <w:b/>
          <w:bCs/>
        </w:rPr>
        <w:t>Плавучие автостоянки</w:t>
      </w:r>
    </w:p>
    <w:p w:rsidR="00FD061E" w:rsidRDefault="00FD061E">
      <w:r>
        <w:t>5.2.24 Автостоянки при необходимости могут размещаться на существующих или вновь возводимых дебаркадерах при нехватке городских парковочных площадей. Дебаркадер, как правило, состоит из плавучего понтона и надстройки. Дебаркадеры могут быть бетонными монолитными, сборно-монолитными, сборными.</w:t>
      </w:r>
    </w:p>
    <w:p w:rsidR="00FD061E" w:rsidRDefault="00FD061E">
      <w:r>
        <w:t>Надстройка может быть однопалубной - однодечный дебаркадер, или двухпалубной - двухдечный дебаркадер.</w:t>
      </w:r>
    </w:p>
    <w:p w:rsidR="00FD061E" w:rsidRDefault="00FD061E">
      <w:r>
        <w:t>5.2.25 Загрузка автомобилей на дебаркадерную стоянку может осуществляться по трапам или механическим способом без участия автовладельца.</w:t>
      </w:r>
    </w:p>
    <w:p w:rsidR="00FD061E" w:rsidRDefault="00FD061E">
      <w:pPr>
        <w:spacing w:before="120" w:after="120"/>
      </w:pPr>
      <w:r>
        <w:rPr>
          <w:b/>
          <w:bCs/>
        </w:rPr>
        <w:t>Автостоянки с механизированными устройствами</w:t>
      </w:r>
    </w:p>
    <w:p w:rsidR="00FD061E" w:rsidRDefault="00FD061E">
      <w:r>
        <w:t>5.2.26 Допускается хранение автомобилей в многоярусном парковочном месте с использованием механизированных средств парковки при оборудовании средствами автоматического пожаротушения, обеспечивающими орошение каждого яруса парковочного места.</w:t>
      </w:r>
    </w:p>
    <w:p w:rsidR="00FD061E" w:rsidRDefault="00FD061E">
      <w:r>
        <w:t>5.2.27 Автостоянки с механизированными устройствами допускается проектировать наземными и подземными. Пристраивать наземные автостоянки к зданиям другого назначения допускается только к глухим стенам, имеющим предел огнестойкости не менее REI 150.</w:t>
      </w:r>
    </w:p>
    <w:p w:rsidR="00FD061E" w:rsidRDefault="00FD061E">
      <w:r>
        <w:t>5.2.28 Состав и площади помещений, ячеек (мест) хранения, параметры автостоянок принимаются в соответствии с техническими особенностями используемой системы парковки автомобилей.</w:t>
      </w:r>
    </w:p>
    <w:p w:rsidR="00FD061E" w:rsidRDefault="00FD061E">
      <w:r>
        <w:t>Управление механизированным устройством, контроль за его работой и пожарной безопасностью стоянки должны осуществляться из помещения диспетчерской, расположенной на посадочном этаже.</w:t>
      </w:r>
    </w:p>
    <w:p w:rsidR="00FD061E" w:rsidRDefault="00FD061E">
      <w:r>
        <w:t xml:space="preserve">5.2.29 Автостоянки с механизированным устройством необходимо оборудовать установками автоматического пожаротушения согласно </w:t>
      </w:r>
      <w:r w:rsidRPr="008B785C">
        <w:t>СП 5.13130</w:t>
      </w:r>
      <w:r>
        <w:t>.</w:t>
      </w:r>
    </w:p>
    <w:p w:rsidR="00FD061E" w:rsidRDefault="00FD061E">
      <w:r>
        <w:lastRenderedPageBreak/>
        <w:t>5.2.30 Здания (сооружения) механизированных автостоянок могут предусматриваться надземными класса конструктивной пожарной опасности С0.</w:t>
      </w:r>
    </w:p>
    <w:p w:rsidR="00FD061E" w:rsidRDefault="00FD061E">
      <w:r>
        <w:t>Автостоянки допускается проектировать с использованием незащищенного металлического каркаса и ограждающими конструкциями из негорючих материалов без применения горючих утеплителей (типа многоярусной этажерки).</w:t>
      </w:r>
    </w:p>
    <w:p w:rsidR="00FD061E" w:rsidRDefault="00FD061E">
      <w:r>
        <w:t>5.2.31 Блок автостоянки с механизированным устройством может иметь вместимость не более 100 машино-мест и высоту здания не более 28 м.</w:t>
      </w:r>
    </w:p>
    <w:p w:rsidR="00FD061E" w:rsidRDefault="00FD061E">
      <w:r>
        <w:t>При необходимости компоновки автостоянки из нескольких блоков их следует разделять противопожарными перегородками 1-го типа.</w:t>
      </w:r>
    </w:p>
    <w:p w:rsidR="00FD061E" w:rsidRDefault="00FD061E">
      <w:r>
        <w:t>К каждому из блоков механизированной автостоянки должен быть обеспечен подъезд для пожарных машин и возможность доступа для пожарных подразделений на любой этаж (ярус) с двух противоположных сторон блока автостоянки (через остекленные или открытые проемы).</w:t>
      </w:r>
    </w:p>
    <w:p w:rsidR="00FD061E" w:rsidRDefault="00FD061E">
      <w:r>
        <w:t>При высоте сооружения до 15 м над землей вместимость блока допускается увеличивать до 150 машино-мест. В блоке механизированной автостоянки для технического обслуживания систем механизированного устройства по этажам (ярусам) допускается устройство открытой лестницы из негорючих материалов.</w:t>
      </w:r>
    </w:p>
    <w:p w:rsidR="00FD061E" w:rsidRDefault="00FD061E">
      <w:r>
        <w:t>5.2.32 Автостоянки с механизированными устройствами допускается проектировать не ниже IV степени огнестойкости и класса конструктивной пожарной опасности С0.</w:t>
      </w:r>
    </w:p>
    <w:p w:rsidR="00FD061E" w:rsidRDefault="00FD061E">
      <w:r>
        <w:t xml:space="preserve">5.2.33 В механизированных стоянках открытого типа ограждающие конструкции могут предусматриваться в соответствии с </w:t>
      </w:r>
      <w:r w:rsidRPr="008B785C">
        <w:t>5.2.13</w:t>
      </w:r>
      <w:r>
        <w:t>. Системы вентиляции и дымоудаления предусматривать не требуется.</w:t>
      </w:r>
    </w:p>
    <w:p w:rsidR="00FD061E" w:rsidRDefault="00FD061E">
      <w:pPr>
        <w:spacing w:before="120" w:after="120"/>
      </w:pPr>
      <w:r>
        <w:rPr>
          <w:b/>
          <w:bCs/>
        </w:rPr>
        <w:t>Обвалованные автостоянки</w:t>
      </w:r>
    </w:p>
    <w:p w:rsidR="00FD061E" w:rsidRDefault="00FD061E">
      <w:r>
        <w:t>5.2.34 Обвалованные автостоянки, в основном, предназначены для строительства на внутридворовых территориях жилых районов, микрорайонов, кварталов, с использованием покрытия автостоянки для благоустройства и озеленения, игровых и спортивных площадок.</w:t>
      </w:r>
    </w:p>
    <w:p w:rsidR="00FD061E" w:rsidRDefault="00FD061E">
      <w:r>
        <w:t xml:space="preserve">5.2.35 Расстояние от въезда-выезда из автостоянки и вентшахт до зданий иного назначения регламентируется требованиями </w:t>
      </w:r>
      <w:r w:rsidRPr="008B785C">
        <w:t>СанПиН 2.2.1/2.1.1.1200</w:t>
      </w:r>
      <w:r>
        <w:t>.</w:t>
      </w:r>
    </w:p>
    <w:p w:rsidR="00FD061E" w:rsidRDefault="00FD061E">
      <w:r>
        <w:t>5.2.36 Минимальные расстояния от обвалованных сторон автостоянок до зданий не лимитируются.</w:t>
      </w:r>
    </w:p>
    <w:p w:rsidR="00FD061E" w:rsidRDefault="00FD061E">
      <w:r>
        <w:t>5.2.37 Класс конструктивной пожарной опасности обвалованных автостоянок следует предусматривать не ниже С0, степень огнестойкости - не ниже II.</w:t>
      </w:r>
    </w:p>
    <w:p w:rsidR="00FD061E" w:rsidRDefault="00FD061E">
      <w:pPr>
        <w:spacing w:before="120" w:after="120"/>
      </w:pPr>
      <w:r>
        <w:rPr>
          <w:b/>
          <w:bCs/>
        </w:rPr>
        <w:t>Механизированные парковки</w:t>
      </w:r>
    </w:p>
    <w:p w:rsidR="00FD061E" w:rsidRDefault="00FD061E">
      <w:r>
        <w:t>5.2.38 Механизированная автомобильная парковка (МАП) - временное быстровозводимое сооружение, в котором для транспортирования автомобилей используются специальные (механизированные) устройства.</w:t>
      </w:r>
    </w:p>
    <w:p w:rsidR="00FD061E" w:rsidRDefault="00FD061E">
      <w:r>
        <w:t>5.2.39 Механизированная система парковки автомобилей включает:</w:t>
      </w:r>
    </w:p>
    <w:p w:rsidR="00FD061E" w:rsidRDefault="00FD061E">
      <w:r>
        <w:t>а) подъездные пути к терминалу для размещения очереди автомобилей;</w:t>
      </w:r>
    </w:p>
    <w:p w:rsidR="00FD061E" w:rsidRDefault="00FD061E">
      <w:r>
        <w:lastRenderedPageBreak/>
        <w:t>б) терминалы передачи автомобилей механизированным устройствам МАП;</w:t>
      </w:r>
    </w:p>
    <w:p w:rsidR="00FD061E" w:rsidRDefault="00FD061E">
      <w:r>
        <w:t>в) механизированные устройства горизонтального и вертикального перемещения автомобилей;</w:t>
      </w:r>
    </w:p>
    <w:p w:rsidR="00FD061E" w:rsidRDefault="00FD061E">
      <w:r>
        <w:t>г) рабочие области механизированных устройств;</w:t>
      </w:r>
    </w:p>
    <w:p w:rsidR="00FD061E" w:rsidRDefault="00FD061E">
      <w:r>
        <w:t>д) места хранения автомобилей.</w:t>
      </w:r>
    </w:p>
    <w:p w:rsidR="00FD061E" w:rsidRDefault="00FD061E">
      <w:r>
        <w:t>5.2.40 МАП классифицируют:</w:t>
      </w:r>
    </w:p>
    <w:p w:rsidR="00FD061E" w:rsidRDefault="00FD061E">
      <w:r>
        <w:t>а) по уровню автоматизации;</w:t>
      </w:r>
    </w:p>
    <w:p w:rsidR="00FD061E" w:rsidRDefault="00FD061E">
      <w:r>
        <w:t>б) по подвижности мест хранения автомобилей;</w:t>
      </w:r>
    </w:p>
    <w:p w:rsidR="00FD061E" w:rsidRDefault="00FD061E">
      <w:r>
        <w:t>в) по возможности беспрепятственного забора автомобилей;</w:t>
      </w:r>
    </w:p>
    <w:p w:rsidR="00FD061E" w:rsidRDefault="00FD061E">
      <w:r>
        <w:t>г) по конструктивному исполнению элементов захвата (передачи и хранения) автомобилей;</w:t>
      </w:r>
    </w:p>
    <w:p w:rsidR="00FD061E" w:rsidRDefault="00FD061E">
      <w:r>
        <w:t>д) по взаимному пространственному расположению припаркованных автомобилей.</w:t>
      </w:r>
    </w:p>
    <w:p w:rsidR="00FD061E" w:rsidRDefault="00FD061E">
      <w:r>
        <w:t>5.2.41 Механизированные системы парковки автомобилей могут быть:</w:t>
      </w:r>
    </w:p>
    <w:p w:rsidR="00FD061E" w:rsidRDefault="00FD061E">
      <w:r>
        <w:t>а) башенного типа;</w:t>
      </w:r>
    </w:p>
    <w:p w:rsidR="00FD061E" w:rsidRDefault="00FD061E">
      <w:r>
        <w:t>б) многоэтажными с парой вертикальных рядов стационарных мест хранения автомобилей, между которыми предусмотрено пространство для перемещения механизированного устройства;</w:t>
      </w:r>
    </w:p>
    <w:p w:rsidR="00FD061E" w:rsidRDefault="00FD061E">
      <w:r>
        <w:t>в) стеллажные, предусматривающие перегруппировку и подвижность мест хранения;</w:t>
      </w:r>
    </w:p>
    <w:p w:rsidR="00FD061E" w:rsidRDefault="00FD061E">
      <w:r>
        <w:t>г) роторные - с перемещением автомобилей по криволинейной траектории.</w:t>
      </w:r>
    </w:p>
    <w:p w:rsidR="00FD061E" w:rsidRDefault="00FD061E">
      <w:pPr>
        <w:pStyle w:val="1"/>
        <w:ind w:firstLine="284"/>
        <w:jc w:val="both"/>
        <w:rPr>
          <w:rFonts w:eastAsia="Times New Roman"/>
        </w:rPr>
      </w:pPr>
      <w:bookmarkStart w:id="12" w:name="_Toc323387544"/>
      <w:r>
        <w:rPr>
          <w:rFonts w:eastAsia="Times New Roman"/>
        </w:rPr>
        <w:t>6 Инженерные системы</w:t>
      </w:r>
      <w:bookmarkEnd w:id="12"/>
    </w:p>
    <w:p w:rsidR="00FD061E" w:rsidRDefault="00FD061E">
      <w:pPr>
        <w:pStyle w:val="2"/>
        <w:ind w:firstLine="284"/>
        <w:jc w:val="both"/>
        <w:rPr>
          <w:rFonts w:eastAsia="Times New Roman"/>
        </w:rPr>
      </w:pPr>
      <w:bookmarkStart w:id="13" w:name="_Toc323387545"/>
      <w:r>
        <w:rPr>
          <w:rFonts w:eastAsia="Times New Roman"/>
        </w:rPr>
        <w:t>6.1 Общие требования</w:t>
      </w:r>
      <w:bookmarkEnd w:id="13"/>
    </w:p>
    <w:p w:rsidR="00FD061E" w:rsidRDefault="00FD061E">
      <w:pPr>
        <w:rPr>
          <w:rFonts w:eastAsiaTheme="minorEastAsia"/>
        </w:rPr>
      </w:pPr>
      <w:r>
        <w:t xml:space="preserve">6.1.1 Инженерные системы автостоянок и их инженерное оборудование следует предусматривать с учетом требований </w:t>
      </w:r>
      <w:r w:rsidRPr="008B785C">
        <w:t>СП 5.13130</w:t>
      </w:r>
      <w:r>
        <w:t xml:space="preserve">, </w:t>
      </w:r>
      <w:r w:rsidRPr="008B785C">
        <w:t>СП 6.13130</w:t>
      </w:r>
      <w:r>
        <w:t xml:space="preserve">, </w:t>
      </w:r>
      <w:r w:rsidRPr="008B785C">
        <w:t>СП 7.13130</w:t>
      </w:r>
      <w:r>
        <w:t xml:space="preserve">, </w:t>
      </w:r>
      <w:r w:rsidRPr="008B785C">
        <w:t>СП 8.13130</w:t>
      </w:r>
      <w:r>
        <w:t xml:space="preserve">, </w:t>
      </w:r>
      <w:r w:rsidRPr="008B785C">
        <w:t>СП 10.13130</w:t>
      </w:r>
      <w:r>
        <w:t xml:space="preserve">, </w:t>
      </w:r>
      <w:r w:rsidRPr="008B785C">
        <w:t>СП 30.13330</w:t>
      </w:r>
      <w:r>
        <w:t xml:space="preserve">, </w:t>
      </w:r>
      <w:r w:rsidRPr="008B785C">
        <w:t>СП 60.13330</w:t>
      </w:r>
      <w:r>
        <w:t>, СП 104.13330, кроме случаев, специально оговоренных в настоящем своде правил.</w:t>
      </w:r>
    </w:p>
    <w:p w:rsidR="00FD061E" w:rsidRDefault="00FD061E">
      <w:r>
        <w:t>В автостоянках требования к системам вентиляции следует принимать по указанным документам как для складских зданий, относящихся по пожарной опасности к категории В.</w:t>
      </w:r>
    </w:p>
    <w:p w:rsidR="00FD061E" w:rsidRDefault="00FD061E">
      <w:r>
        <w:t>6.1.2 В многоэтажных зданиях автостоянок участки инженерных коммуникаций (водопровод, канализация, теплоснабжение), проходящие через перекрытия, должны выполняться из металлических труб.</w:t>
      </w:r>
    </w:p>
    <w:p w:rsidR="00FD061E" w:rsidRDefault="00FD061E">
      <w:r>
        <w:t>6.1.3 Кабельные сети, пересекающие перекрытия, также должны прокладываться в металлических трубах или в коммуникационных коробах (нишах) с пределом огнестойкости не менее EI 150.</w:t>
      </w:r>
    </w:p>
    <w:p w:rsidR="00FD061E" w:rsidRDefault="00FD061E">
      <w:r>
        <w:t>В подземных автостоянках следует применять электрокабели с оболочкой, не распространяющей горение.</w:t>
      </w:r>
    </w:p>
    <w:p w:rsidR="00FD061E" w:rsidRDefault="00FD061E">
      <w:r>
        <w:t>6.1.4 Инженерные системы автостоянок, встроенных в здания другого назначения или пристроенных к ним, должны быть автономными от инженерных систем этих зданий.</w:t>
      </w:r>
    </w:p>
    <w:p w:rsidR="00FD061E" w:rsidRDefault="00FD061E">
      <w:r>
        <w:lastRenderedPageBreak/>
        <w:t>В случае транзитной прокладки через помещения автостоянок инженерных коммуникаций, принадлежащих зданию, в которое встроена (пристроена) автостоянка, указанные коммуникации (кроме водопровода, канализации, теплоснабжения, выполненных из металлических труб) должны быть изолированы строительными конструкциями с пределом огнестойкости не менее EI 45.</w:t>
      </w:r>
    </w:p>
    <w:p w:rsidR="00FD061E" w:rsidRDefault="00FD061E">
      <w:pPr>
        <w:pStyle w:val="2"/>
        <w:ind w:firstLine="284"/>
        <w:jc w:val="both"/>
        <w:rPr>
          <w:rFonts w:eastAsia="Times New Roman"/>
        </w:rPr>
      </w:pPr>
      <w:bookmarkStart w:id="14" w:name="_Toc323387546"/>
      <w:r>
        <w:rPr>
          <w:rFonts w:eastAsia="Times New Roman"/>
        </w:rPr>
        <w:t>6.2 Водоснабжение</w:t>
      </w:r>
      <w:bookmarkEnd w:id="14"/>
    </w:p>
    <w:p w:rsidR="00FD061E" w:rsidRDefault="00FD061E">
      <w:pPr>
        <w:rPr>
          <w:rFonts w:eastAsiaTheme="minorEastAsia"/>
        </w:rPr>
      </w:pPr>
      <w:r>
        <w:t>6.2.1 Число струй и минимальный расход воды на одну струю на внутреннее пожаротушение отапливаемых автостоянок закрытого типа следует принимать: при объеме пожарного отсека от 0,5 до 5 тыс. м</w:t>
      </w:r>
      <w:r>
        <w:rPr>
          <w:vertAlign w:val="superscript"/>
        </w:rPr>
        <w:t>3</w:t>
      </w:r>
      <w:r>
        <w:t xml:space="preserve"> - 2 струи по 2,5 л/с, свыше 5 тыс. м</w:t>
      </w:r>
      <w:r>
        <w:rPr>
          <w:vertAlign w:val="superscript"/>
        </w:rPr>
        <w:t>3</w:t>
      </w:r>
      <w:r>
        <w:t xml:space="preserve"> - 2 струи по 5 л/с в соответствии с </w:t>
      </w:r>
      <w:r w:rsidRPr="008B785C">
        <w:t>СП 10.13130</w:t>
      </w:r>
      <w:r>
        <w:t>.</w:t>
      </w:r>
    </w:p>
    <w:p w:rsidR="00FD061E" w:rsidRDefault="00FD061E">
      <w:r>
        <w:t>Допускается не предусматривать внутренний противопожарный водопровод в одно- и двухэтажных автостоянках боксового типа с непосредственным выездом наружу из каждого бокса.</w:t>
      </w:r>
    </w:p>
    <w:p w:rsidR="00FD061E" w:rsidRDefault="00FD061E">
      <w:bookmarkStart w:id="15" w:name="п622"/>
      <w:r>
        <w:t xml:space="preserve">6.2.2 </w:t>
      </w:r>
      <w:bookmarkEnd w:id="15"/>
      <w:r>
        <w:t xml:space="preserve">В неотапливаемых автостоянках системы внутреннего противопожарного водоснабжения выполняются в соответствии с </w:t>
      </w:r>
      <w:r w:rsidRPr="008B785C">
        <w:t>СП 10.13130</w:t>
      </w:r>
      <w:r>
        <w:t>.</w:t>
      </w:r>
    </w:p>
    <w:p w:rsidR="00FD061E" w:rsidRDefault="00FD061E">
      <w:r>
        <w:t xml:space="preserve">В автостоянках с обособленными боксами, отвечающими требованиям </w:t>
      </w:r>
      <w:r w:rsidRPr="008B785C">
        <w:t>5.2.12</w:t>
      </w:r>
      <w:r>
        <w:t>, в том числе одноэтажных подземных, допускается не предусматривать внутренний противопожарный водопровод при применении самосрабатывающих модулей пожаротушения в каждом боксе.</w:t>
      </w:r>
    </w:p>
    <w:p w:rsidR="00FD061E" w:rsidRDefault="00FD061E">
      <w:r>
        <w:t>6.2.3 Инженерные системы, обеспечивающие пожарную безопасность автостоянок вместимостью более 50 машино-мест, встроенных (пристроенных) в здания другого назначения, должны быть автономны от инженерных систем этих зданий, при вместимости 50 и менее машино-мест разделение указанных систем не требуется, кроме системы вентиляции (в том числе противодымной). Допускается объединение групп насосов с учетом объема максимального расхода воды при тушении пожара.</w:t>
      </w:r>
    </w:p>
    <w:p w:rsidR="00FD061E" w:rsidRDefault="00FD061E">
      <w:r>
        <w:t>6.2.4 В подземных автостоянках с двумя этажами и более внутренний противопожарный водопровод и автоматические установки пожаротушения должны иметь выведенные наружу патрубки с соединительными головками, оборудованные вентилями и обратными клапанами, для подключения передвижной пожарной техники.</w:t>
      </w:r>
    </w:p>
    <w:p w:rsidR="00FD061E" w:rsidRDefault="00FD061E">
      <w:r>
        <w:t>6.2.5 Расчетный расход воды на наружное пожаротушение зданий надземных автостоянок закрытого и открытого типов приведен в [</w:t>
      </w:r>
      <w:r w:rsidRPr="008B785C">
        <w:t>2</w:t>
      </w:r>
      <w:r>
        <w:t>].</w:t>
      </w:r>
    </w:p>
    <w:p w:rsidR="00FD061E" w:rsidRDefault="00FD061E">
      <w:r>
        <w:t>6.2.6 На питающей сети между пожарными насосами и сетью противопожарного водопровода следует устанавливать обратные клапаны.</w:t>
      </w:r>
    </w:p>
    <w:p w:rsidR="00FD061E" w:rsidRDefault="00FD061E">
      <w:pPr>
        <w:pStyle w:val="2"/>
        <w:ind w:firstLine="284"/>
        <w:jc w:val="both"/>
        <w:rPr>
          <w:rFonts w:eastAsia="Times New Roman"/>
        </w:rPr>
      </w:pPr>
      <w:bookmarkStart w:id="16" w:name="_Toc323387547"/>
      <w:r>
        <w:rPr>
          <w:rFonts w:eastAsia="Times New Roman"/>
        </w:rPr>
        <w:t>6.3 Отопление, вентиляция и противодымная защита</w:t>
      </w:r>
      <w:bookmarkEnd w:id="16"/>
    </w:p>
    <w:p w:rsidR="00FD061E" w:rsidRDefault="00FD061E">
      <w:pPr>
        <w:rPr>
          <w:rFonts w:eastAsiaTheme="minorEastAsia"/>
        </w:rPr>
      </w:pPr>
      <w:r>
        <w:t>6.3.1 В отапливаемых автостоянках расчетную температуру воздуха в помещениях для хранения автомобилей следует принимать не менее 5 °С.</w:t>
      </w:r>
    </w:p>
    <w:p w:rsidR="00FD061E" w:rsidRDefault="00FD061E">
      <w:r>
        <w:t xml:space="preserve">6.3.2 В неотапливаемых автостоянках достаточно предусматривать отопление только вспомогательных помещений, указанных в </w:t>
      </w:r>
      <w:r w:rsidRPr="008B785C">
        <w:t>5.1.8</w:t>
      </w:r>
      <w:r>
        <w:t>.</w:t>
      </w:r>
    </w:p>
    <w:p w:rsidR="00FD061E" w:rsidRDefault="00FD061E">
      <w:r>
        <w:t>Для хранения автомобилей, которые должны быть всегда готовыми к выезду (пожарные, медицинской помощи, аварийных служб и т.п.), необходимо предусматривать отапливаемые помещения.</w:t>
      </w:r>
    </w:p>
    <w:p w:rsidR="00FD061E" w:rsidRDefault="00FD061E">
      <w:r>
        <w:lastRenderedPageBreak/>
        <w:t xml:space="preserve">6.3.3 В автостоянках закрытого типа в помещениях для хранения автомобилей следует предусматривать приточно-вытяжную вентиляцию для разбавления и удаления вредных газовыделений по расчету ассимиляции, обеспечивая требования </w:t>
      </w:r>
      <w:r w:rsidRPr="008B785C">
        <w:t>ГОСТ 12.1.005</w:t>
      </w:r>
      <w:r>
        <w:t>.</w:t>
      </w:r>
    </w:p>
    <w:p w:rsidR="00FD061E" w:rsidRDefault="00FD061E">
      <w:r>
        <w:t>В неотапливаемых надземных автостоянках закрытого типа приточную вентиляцию с механическим побуждением следует предусматривать только для зон, удаленных от проемов в наружных ограждениях более чем на 20 м.</w:t>
      </w:r>
    </w:p>
    <w:p w:rsidR="00FD061E" w:rsidRDefault="00FD061E">
      <w:r>
        <w:t>6.3.4 В автостоянках закрытого типа следует предусматривать установку приборов для измерения концентрации СО и соответствующих сигнальных приборов по контролю СО в помещении с круглосуточным дежурством персонала.</w:t>
      </w:r>
    </w:p>
    <w:p w:rsidR="00FD061E" w:rsidRDefault="00FD061E">
      <w:r>
        <w:t>6.3.5 В вытяжных воздуховодах в местах пересечения ими противопожарных преград должны устанавливаться нормально открытые противопожарные клапаны.</w:t>
      </w:r>
    </w:p>
    <w:p w:rsidR="00FD061E" w:rsidRDefault="00FD061E">
      <w:r>
        <w:t>Транзитные воздуховоды за пределами обслуживаемого этажа или помещения, выделенного противопожарными преградами, следует предусматривать с пределом огнестойкости не менее EI 30.</w:t>
      </w:r>
    </w:p>
    <w:p w:rsidR="00FD061E" w:rsidRDefault="00FD061E">
      <w:r>
        <w:t xml:space="preserve">6.3.6 В соответствии с </w:t>
      </w:r>
      <w:r w:rsidRPr="008B785C">
        <w:t>СП 7.13130</w:t>
      </w:r>
      <w:r>
        <w:t xml:space="preserve"> в закрытых надземных и подземных автостоянках следует предусматривать системы вытяжной противодымной вентиляции для удаления продуктов горения с этажа (яруса) пожара:</w:t>
      </w:r>
    </w:p>
    <w:p w:rsidR="00FD061E" w:rsidRDefault="00FD061E">
      <w:r>
        <w:t>а) из помещений хранения автомобилей;</w:t>
      </w:r>
    </w:p>
    <w:p w:rsidR="00FD061E" w:rsidRDefault="00FD061E">
      <w:r>
        <w:t>б) из изолированных рамп.</w:t>
      </w:r>
    </w:p>
    <w:p w:rsidR="00FD061E" w:rsidRDefault="00FD061E">
      <w:r>
        <w:t>6.3.7 Удаление дыма необходимо предусматривать через вытяжные шахты, как правило, с искусственным побуждением тяги.</w:t>
      </w:r>
    </w:p>
    <w:p w:rsidR="00FD061E" w:rsidRDefault="00FD061E">
      <w:r>
        <w:t>В надземных автостоянках до двух этажей и одноэтажных подземных стоянках допускается предусматривать естественное дымоудаление в одноэтажных подземных или надземных стоянках при устройстве вытяжных шахт с естественной вытяжкой через окна и фонари, оборудованные механизированным приводом для открывания фрамуг в верхней части окон на уровне 22 м и выше (от пола) и для открывания проемов в фонарях. Общая площадь открываемых проемов, определяемая расчетом, должна быть не менее 0,2 % площади помещения, а расстояние от окон до наиболее удаленной точки помещения не более 18 м. В автостоянках, встроенных в здания другого назначения, устройство дымоудаления через открываемые проемы не допускается.</w:t>
      </w:r>
    </w:p>
    <w:p w:rsidR="00FD061E" w:rsidRDefault="00FD061E">
      <w:r>
        <w:t>В автостоянках с изолированными рампами в вытяжных шахтах на каждом этаже следует предусматривать дымовые клапаны.</w:t>
      </w:r>
    </w:p>
    <w:p w:rsidR="00FD061E" w:rsidRDefault="00FD061E">
      <w:r>
        <w:t>Требуемые расходы дымоудаления, число шахт и дымовых клапанов определяются расчетом.</w:t>
      </w:r>
    </w:p>
    <w:p w:rsidR="00FD061E" w:rsidRDefault="00FD061E">
      <w:r>
        <w:t>В подземных автостоянках к одной дымовой шахте допускается присоединять дымовые зоны общей площадью не более 3000 м</w:t>
      </w:r>
      <w:r>
        <w:rPr>
          <w:vertAlign w:val="superscript"/>
        </w:rPr>
        <w:t>2</w:t>
      </w:r>
      <w:r>
        <w:t xml:space="preserve"> на каждом подземном этаже. Количество ответвлений воздуховодов от одной дымовой шахты не нормируется.</w:t>
      </w:r>
    </w:p>
    <w:p w:rsidR="00FD061E" w:rsidRDefault="00FD061E">
      <w:r>
        <w:lastRenderedPageBreak/>
        <w:t>6.3.8 В лестничные клетки, ведущие непосредственно наружу, и шахты лифтов автостоянок следует предусматривать подпор воздуха при пожаре или устройство на всех этажах тамбур-шлюзов 1-го типа с подпором воздуха при пожаре:</w:t>
      </w:r>
    </w:p>
    <w:p w:rsidR="00FD061E" w:rsidRDefault="00FD061E">
      <w:r>
        <w:t>а) при двух подземных этажах и более;</w:t>
      </w:r>
    </w:p>
    <w:p w:rsidR="00FD061E" w:rsidRDefault="00FD061E">
      <w:r>
        <w:t>б) если лестничные клетки и лифты связывают подземную и надземную части автостоянки;</w:t>
      </w:r>
    </w:p>
    <w:p w:rsidR="00FD061E" w:rsidRDefault="00FD061E">
      <w:r>
        <w:t>в) если лестничные клетки и лифты связывают автостоянку с надземными этажами здания другого назначения.</w:t>
      </w:r>
    </w:p>
    <w:p w:rsidR="00FD061E" w:rsidRDefault="00FD061E">
      <w:r>
        <w:t>6.3.9 При пожаре должно быть предусмотрено отключение общеобменной вентиляции.</w:t>
      </w:r>
    </w:p>
    <w:p w:rsidR="00FD061E" w:rsidRDefault="00FD061E">
      <w:r>
        <w:t>Порядок (последовательность) включения систем противодымной защиты должен предусматривать опережение запуска вытяжной вентиляции (раньше приточной).</w:t>
      </w:r>
    </w:p>
    <w:p w:rsidR="00FD061E" w:rsidRDefault="00FD061E">
      <w:r>
        <w:t>6.3.10 Управление системами противодымной защиты должно осуществляться - от пожарной сигнализации (или автоматической установки пожаротушения), дистанционно - с центрального пульта управления противопожарными системами, а также от кнопок или механических устройств ручного пуска, устанавливаемых при въезде на этаж автостоянки, на лестничных площадках на этажах (в шкафах пожарных кранов).</w:t>
      </w:r>
    </w:p>
    <w:p w:rsidR="00FD061E" w:rsidRDefault="00FD061E">
      <w:r>
        <w:t xml:space="preserve">6.3.11 Элементы систем противодымной защиты (вентиляторы, шахты, воздуховоды, клапаны, дымоприемные устройства и др.) следует предусматривать в соответствии с </w:t>
      </w:r>
      <w:r w:rsidRPr="008B785C">
        <w:t>СП 60.13330</w:t>
      </w:r>
      <w:r>
        <w:t xml:space="preserve"> и </w:t>
      </w:r>
      <w:r w:rsidRPr="008B785C">
        <w:t>СП 7.13130</w:t>
      </w:r>
      <w:r>
        <w:t>.</w:t>
      </w:r>
    </w:p>
    <w:p w:rsidR="00FD061E" w:rsidRDefault="00FD061E">
      <w:r>
        <w:t xml:space="preserve">В системах вытяжной противодымной вентиляции противопожарные (в том числе дымовые) клапаны должны иметь сопротивление дымогазопроницанию согласно </w:t>
      </w:r>
      <w:r w:rsidRPr="008B785C">
        <w:t>ГОСТ Р 53301</w:t>
      </w:r>
      <w:r>
        <w:t>.</w:t>
      </w:r>
    </w:p>
    <w:p w:rsidR="00FD061E" w:rsidRDefault="00FD061E">
      <w:r>
        <w:t>6.3.12 При определении основных параметров приточно-вытяжной противодымной вентиляции необходимо учитывать следующие исходные данные:</w:t>
      </w:r>
    </w:p>
    <w:p w:rsidR="00FD061E" w:rsidRDefault="00FD061E">
      <w:r>
        <w:t>а) возникновение пожара (возгорание автомобиля или загорание в одном из вспомогательных помещений) в надземной автостоянке на нижнем типовом этаже, а в подземной - на верхнем и нижнем типовых этажах;</w:t>
      </w:r>
    </w:p>
    <w:p w:rsidR="00FD061E" w:rsidRDefault="00FD061E">
      <w:r>
        <w:t>б) геометрические характеристики типового этажа (яруса) - эксплуатируемая площадь, проемность, площадь ограждающих конструкций;</w:t>
      </w:r>
    </w:p>
    <w:p w:rsidR="00FD061E" w:rsidRDefault="00FD061E">
      <w:r>
        <w:t>в) удельная пожарная нагрузка;</w:t>
      </w:r>
    </w:p>
    <w:p w:rsidR="00FD061E" w:rsidRDefault="00FD061E">
      <w:r>
        <w:t>г) положение проемов эвакуационных выходов (открыты с этажа пожара до наружных выходов);</w:t>
      </w:r>
    </w:p>
    <w:p w:rsidR="00FD061E" w:rsidRDefault="00FD061E">
      <w:r>
        <w:t>д) параметры наружного воздуха,</w:t>
      </w:r>
    </w:p>
    <w:p w:rsidR="00FD061E" w:rsidRDefault="00FD061E">
      <w:r>
        <w:t>6.3.13 Требования к проектированию вентиляционных шахт подземных автостоянок приведены в [</w:t>
      </w:r>
      <w:r w:rsidRPr="008B785C">
        <w:t>6</w:t>
      </w:r>
      <w:r>
        <w:t>].</w:t>
      </w:r>
    </w:p>
    <w:p w:rsidR="00FD061E" w:rsidRDefault="00FD061E">
      <w:r>
        <w:t xml:space="preserve">Вытяжные вентиляционные шахты автостоянок вместимостью 100 машино-мест и более необходимо размещать на расстоянии не менее 30 м от многоквартирных жилых домов, участков детских дошкольных учреждений, спальных корпусов домов-интернатов, стационаров лечебных учреждений. Вентиляционные отверстия указанных шахт должны предусматриваться не ниже 2 м </w:t>
      </w:r>
      <w:r>
        <w:lastRenderedPageBreak/>
        <w:t>над уровнем земли. При вместимости автостоянок более 10 машино-мест расстояние от вентиляционных шахт до указанных зданий и возвышение их над уровнем кровли сооружения определяются расчетом рассеивания выбросов в атмосферу и уровней шума на территории жилой застройки.</w:t>
      </w:r>
    </w:p>
    <w:p w:rsidR="00FD061E" w:rsidRDefault="00FD061E">
      <w:r>
        <w:t>Шумопоглощение вентиляционного оборудования автостоянок, встроенных в жилые дома, должно рассчитываться с учетом работы в ночное время.</w:t>
      </w:r>
    </w:p>
    <w:p w:rsidR="00FD061E" w:rsidRDefault="00FD061E">
      <w:pPr>
        <w:pStyle w:val="2"/>
        <w:ind w:firstLine="284"/>
        <w:jc w:val="both"/>
        <w:rPr>
          <w:rFonts w:eastAsia="Times New Roman"/>
        </w:rPr>
      </w:pPr>
      <w:bookmarkStart w:id="17" w:name="_Toc323387548"/>
      <w:r>
        <w:rPr>
          <w:rFonts w:eastAsia="Times New Roman"/>
        </w:rPr>
        <w:t>6.4 Электротехнические устройства</w:t>
      </w:r>
      <w:bookmarkEnd w:id="17"/>
    </w:p>
    <w:p w:rsidR="00FD061E" w:rsidRDefault="00FD061E">
      <w:pPr>
        <w:rPr>
          <w:rFonts w:eastAsiaTheme="minorEastAsia"/>
        </w:rPr>
      </w:pPr>
      <w:r>
        <w:t>6.4.1 Электротехнические устройства автостоянок установлены в [</w:t>
      </w:r>
      <w:r w:rsidRPr="008B785C">
        <w:t>9</w:t>
      </w:r>
      <w:r>
        <w:t>] и [</w:t>
      </w:r>
      <w:r w:rsidRPr="008B785C">
        <w:t>2</w:t>
      </w:r>
      <w:r>
        <w:t>].</w:t>
      </w:r>
    </w:p>
    <w:p w:rsidR="00FD061E" w:rsidRDefault="00FD061E">
      <w:r>
        <w:t>6.4.2 По обеспечению надежности электроснабжения потребителей автостоянок следует относить к следующим категориям:</w:t>
      </w:r>
    </w:p>
    <w:p w:rsidR="00FD061E" w:rsidRDefault="00FD061E">
      <w:r>
        <w:t>а) к I категории - электроустановки, используемые в противопожарной защите, в том числе, для автоматического пожаротушения и автоматической сигнализации, противодымной защиты, лифтов для перевозки пожарных подразделений, систем оповещения о пожаре, электропривода механизмов противопожарных ворот, систем автоматического контроля воздушной среды в помещениях хранения газобаллонных автомобилей;</w:t>
      </w:r>
    </w:p>
    <w:p w:rsidR="00FD061E" w:rsidRDefault="00FD061E">
      <w:r>
        <w:t>б) к II категории - электроприводы лифтов и других механизированных устройств для перемещения автомобилей;</w:t>
      </w:r>
    </w:p>
    <w:p w:rsidR="00FD061E" w:rsidRDefault="00FD061E">
      <w:r>
        <w:t>в) электроприводы механизмов открывания ворот без ручного привода и аварийное освещение стоянок автомобилей, постоянно готовых к выезду;</w:t>
      </w:r>
    </w:p>
    <w:p w:rsidR="00FD061E" w:rsidRDefault="00FD061E">
      <w:r>
        <w:t>г) к III категории - остальные электропотребители технологического оборудования автостоянок.</w:t>
      </w:r>
    </w:p>
    <w:p w:rsidR="00FD061E" w:rsidRDefault="00FD061E">
      <w:r>
        <w:t>Электрокабели, питающие противопожарные устройства, должны присоединяться непосредственно к вводным щитам здания (сооружения) и не должны одновременно использоваться для подводки к другим токоприемникам.</w:t>
      </w:r>
    </w:p>
    <w:p w:rsidR="00FD061E" w:rsidRDefault="00FD061E">
      <w:r>
        <w:t>Кабельные линии, питающие системы противопожарной защиты, должны выполняться огнестойкими кабелями с медными жилами и не могут использоваться для других электроприемников.</w:t>
      </w:r>
    </w:p>
    <w:p w:rsidR="00FD061E" w:rsidRDefault="00FD061E">
      <w:r>
        <w:t xml:space="preserve">6.4.3 Освещение помещений хранения автомобилей следует предусматривать в соответствии с требованиями </w:t>
      </w:r>
      <w:r w:rsidRPr="008B785C">
        <w:t>СП 52.13330</w:t>
      </w:r>
      <w:r>
        <w:t>.</w:t>
      </w:r>
    </w:p>
    <w:p w:rsidR="00FD061E" w:rsidRDefault="00FD061E">
      <w:r>
        <w:t>6.4.4 К сети аварийного (эвакуационного) освещения должны быть подключены световые указатели:</w:t>
      </w:r>
    </w:p>
    <w:p w:rsidR="00FD061E" w:rsidRDefault="00FD061E">
      <w:r>
        <w:t>а) эвакуационных выходов на каждом этаже;</w:t>
      </w:r>
    </w:p>
    <w:p w:rsidR="00FD061E" w:rsidRDefault="00FD061E">
      <w:r>
        <w:t>б) путей движения автомобилей;</w:t>
      </w:r>
    </w:p>
    <w:p w:rsidR="00FD061E" w:rsidRDefault="00FD061E">
      <w:r>
        <w:t>в) мест установки соединительных головок для подключения пожарной техники;</w:t>
      </w:r>
    </w:p>
    <w:p w:rsidR="00FD061E" w:rsidRDefault="00FD061E">
      <w:r>
        <w:t>г) мест установки внутренних пожарных кранов и огнетушителей;</w:t>
      </w:r>
    </w:p>
    <w:p w:rsidR="00FD061E" w:rsidRDefault="00FD061E">
      <w:r>
        <w:t>д) мест расположения наружных гидрантов (на фасаде сооружения).</w:t>
      </w:r>
    </w:p>
    <w:p w:rsidR="00FD061E" w:rsidRDefault="00FD061E">
      <w:r>
        <w:lastRenderedPageBreak/>
        <w:t>6.4.5 Пути движения автомобилей внутри автостоянок должны быть оснащены ориентирующими водителя указателями.</w:t>
      </w:r>
    </w:p>
    <w:p w:rsidR="00FD061E" w:rsidRDefault="00FD061E">
      <w:r>
        <w:t>Светильники, указывающие направление движения, устанавливаются у поворотов, в местах изменения уклонов, на рампах, въездах на этажи, входах и выходах на этажах и в лестничные клетки.</w:t>
      </w:r>
    </w:p>
    <w:p w:rsidR="00FD061E" w:rsidRDefault="00FD061E">
      <w:r>
        <w:t>Указатели направления движения устанавливаются на высоте 2 и 0,5 м от пола в пределах прямой видимости из любой точки на путях эвакуации и проездов для автомобилей.</w:t>
      </w:r>
    </w:p>
    <w:p w:rsidR="00FD061E" w:rsidRDefault="00FD061E">
      <w:r>
        <w:t>Световые указатели мест установки соединительных головок для пожарной техники, мест установки пожарных кранов и огнетушителей должны включатся автоматически при срабатывании систем пожарной автоматики.</w:t>
      </w:r>
    </w:p>
    <w:p w:rsidR="00FD061E" w:rsidRDefault="00FD061E">
      <w:r>
        <w:t>6.4.6 В автостоянках закрытого типа у въездов на каждый этаж должны быть установлены розетки, подключенные к сети электроснабжения по I категории, для возможности использования электрифицированного пожарно-технического оборудования на напряжении 220 В.</w:t>
      </w:r>
    </w:p>
    <w:p w:rsidR="00FD061E" w:rsidRDefault="00FD061E">
      <w:pPr>
        <w:pStyle w:val="2"/>
        <w:ind w:firstLine="284"/>
        <w:jc w:val="both"/>
        <w:rPr>
          <w:rFonts w:eastAsia="Times New Roman"/>
        </w:rPr>
      </w:pPr>
      <w:bookmarkStart w:id="18" w:name="_Toc323387549"/>
      <w:r>
        <w:rPr>
          <w:rFonts w:eastAsia="Times New Roman"/>
        </w:rPr>
        <w:t>6.5 Автоматическое пожаротушение и автоматическая пожарная сигнализация</w:t>
      </w:r>
      <w:bookmarkEnd w:id="18"/>
    </w:p>
    <w:p w:rsidR="00FD061E" w:rsidRDefault="00FD061E">
      <w:pPr>
        <w:rPr>
          <w:rFonts w:eastAsiaTheme="minorEastAsia"/>
        </w:rPr>
      </w:pPr>
      <w:r>
        <w:t xml:space="preserve">6.5.1 Системы автоматического пожаротушения и сигнализации, применяемые в автостоянках, должны соответствовать требованиям </w:t>
      </w:r>
      <w:r w:rsidRPr="008B785C">
        <w:t>СП 5.13130</w:t>
      </w:r>
      <w:r>
        <w:t>. Оборудование автоматических устройств должно иметь соответствующие сертификаты пожарной безопасности.</w:t>
      </w:r>
    </w:p>
    <w:p w:rsidR="00FD061E" w:rsidRDefault="00FD061E">
      <w:r>
        <w:t>6.5.2 Тип автоматической установки пожаротушения, способ тушения и вид огнетушащих средств приведен в [</w:t>
      </w:r>
      <w:r w:rsidRPr="008B785C">
        <w:t>2</w:t>
      </w:r>
      <w:r>
        <w:t>].</w:t>
      </w:r>
    </w:p>
    <w:p w:rsidR="00FD061E" w:rsidRDefault="00FD061E">
      <w:bookmarkStart w:id="19" w:name="п653"/>
      <w:r>
        <w:t xml:space="preserve">6.5.3 </w:t>
      </w:r>
      <w:bookmarkEnd w:id="19"/>
      <w:r>
        <w:t>Автоматическое пожаротушение в помещениях хранения автомобилей следует предусматривать в автостоянках закрытого типа:</w:t>
      </w:r>
    </w:p>
    <w:p w:rsidR="00FD061E" w:rsidRDefault="00FD061E">
      <w:r>
        <w:t>а) подземных независимо от этажности;</w:t>
      </w:r>
    </w:p>
    <w:p w:rsidR="00FD061E" w:rsidRDefault="00FD061E">
      <w:r>
        <w:t>б) надземных при двух этажах и более;</w:t>
      </w:r>
    </w:p>
    <w:p w:rsidR="00FD061E" w:rsidRDefault="00FD061E">
      <w:r>
        <w:t>в) одноэтажных надземных I, II и III степеней огнестойкости площадью 7000 м</w:t>
      </w:r>
      <w:r>
        <w:rPr>
          <w:vertAlign w:val="superscript"/>
        </w:rPr>
        <w:t>2</w:t>
      </w:r>
      <w:r>
        <w:t xml:space="preserve"> и более, IV степени огнестойкости класса С0 площадью 3600 м</w:t>
      </w:r>
      <w:r>
        <w:rPr>
          <w:vertAlign w:val="superscript"/>
        </w:rPr>
        <w:t>2</w:t>
      </w:r>
      <w:r>
        <w:t xml:space="preserve"> и более, класса С1 - 2000 м</w:t>
      </w:r>
      <w:r>
        <w:rPr>
          <w:vertAlign w:val="superscript"/>
        </w:rPr>
        <w:t>2</w:t>
      </w:r>
      <w:r>
        <w:t xml:space="preserve"> и более, классов С2, С3 - 1000 м</w:t>
      </w:r>
      <w:r>
        <w:rPr>
          <w:vertAlign w:val="superscript"/>
        </w:rPr>
        <w:t>2</w:t>
      </w:r>
      <w:r>
        <w:t xml:space="preserve"> и более; при хранении автомобилей в этих зданиях в обособленных боксах (выделенных в соответствии с </w:t>
      </w:r>
      <w:r w:rsidRPr="008B785C">
        <w:t>6.2.2</w:t>
      </w:r>
      <w:r>
        <w:t>) - при количестве боксов более 5;</w:t>
      </w:r>
    </w:p>
    <w:p w:rsidR="00FD061E" w:rsidRDefault="00FD061E">
      <w:r>
        <w:t xml:space="preserve">г) встроенных в здания другого назначения, за исключением указанных в </w:t>
      </w:r>
      <w:r w:rsidRPr="008B785C">
        <w:t>СП 5.13130</w:t>
      </w:r>
      <w:r>
        <w:t>;</w:t>
      </w:r>
    </w:p>
    <w:p w:rsidR="00FD061E" w:rsidRDefault="00FD061E">
      <w:r>
        <w:t>д) в помещениях для хранения автомобилей, предназначенных для перевозки горюче-смазочных материалов;</w:t>
      </w:r>
    </w:p>
    <w:p w:rsidR="00FD061E" w:rsidRDefault="00FD061E">
      <w:r>
        <w:t>е) расположенных под мостами;</w:t>
      </w:r>
    </w:p>
    <w:p w:rsidR="00FD061E" w:rsidRDefault="00FD061E">
      <w:r>
        <w:t>ж) механизированных автостоянках;</w:t>
      </w:r>
    </w:p>
    <w:p w:rsidR="00FD061E" w:rsidRDefault="00FD061E">
      <w:r>
        <w:t>и) пристраиваемых к зданиям другого назначения или встраиваемых в эти здания вместимостью не более 10 машино-мест.</w:t>
      </w:r>
    </w:p>
    <w:p w:rsidR="00FD061E" w:rsidRDefault="00FD061E">
      <w:r>
        <w:t xml:space="preserve">6.5.4 В автостоянках с обособленными боксами, отвечающими требованиям </w:t>
      </w:r>
      <w:r w:rsidRPr="008B785C">
        <w:t>5.2.6</w:t>
      </w:r>
      <w:r>
        <w:t xml:space="preserve">, при применении в каждом боксе модульных установок пожаротушения (самосрабатывающих </w:t>
      </w:r>
      <w:r>
        <w:lastRenderedPageBreak/>
        <w:t>модулей) предусматривать автоматическое пожаротушение проездов между боксами не требуется, при этом указанные проезды должны быть оборудованы поэтажно передвижными огнетушителями (типа ОП-50, ОП-100) из расчета: при площади проездов на этаже до 500 м</w:t>
      </w:r>
      <w:r>
        <w:rPr>
          <w:vertAlign w:val="superscript"/>
        </w:rPr>
        <w:t>2</w:t>
      </w:r>
      <w:r>
        <w:t xml:space="preserve"> - 1 шт. на этаж, более 500 м</w:t>
      </w:r>
      <w:r>
        <w:rPr>
          <w:vertAlign w:val="superscript"/>
        </w:rPr>
        <w:t>2</w:t>
      </w:r>
      <w:r>
        <w:t xml:space="preserve"> - 2 шт. на этаж.</w:t>
      </w:r>
    </w:p>
    <w:p w:rsidR="00FD061E" w:rsidRDefault="00FD061E">
      <w:r>
        <w:t>6.5.5 Автоматической пожарной сигнализацией должны быть оборудованы:</w:t>
      </w:r>
    </w:p>
    <w:p w:rsidR="00FD061E" w:rsidRDefault="00FD061E">
      <w:r>
        <w:t xml:space="preserve">а) одноэтажные надземные автостоянки закрытого типа площадью менее указанной в </w:t>
      </w:r>
      <w:r w:rsidRPr="008B785C">
        <w:t>6.5.3</w:t>
      </w:r>
      <w:r>
        <w:t xml:space="preserve"> или при количестве до 25 автомашин включительно;</w:t>
      </w:r>
    </w:p>
    <w:p w:rsidR="00FD061E" w:rsidRDefault="00FD061E">
      <w:r>
        <w:t>б) обособленные боксы и проезды между ними при применении в боксах модульных установок пожаротушения (самосрабатывающих модулей);</w:t>
      </w:r>
    </w:p>
    <w:p w:rsidR="00FD061E" w:rsidRDefault="00FD061E">
      <w:r>
        <w:t>в) помещения для сервисного обслуживания автомобилей.</w:t>
      </w:r>
    </w:p>
    <w:p w:rsidR="00FD061E" w:rsidRDefault="00FD061E">
      <w:r>
        <w:t>6.5.6 В одно- и двухэтажных автостоянках боксового типа с непосредственным выездом наружу из каждого бокса допускается не предусматривать автоматическое пожаротушение и сигнализацию.</w:t>
      </w:r>
    </w:p>
    <w:p w:rsidR="00FD061E" w:rsidRDefault="00FD061E">
      <w:r>
        <w:t xml:space="preserve">6.5.7 Надземные автостоянки закрытого типа при двух этажах и более (за исключением автостоянок с непосредственным выездом наружу из каждого бокса и механизированных автостоянок) вместимостью до 100 машино-мест должны оборудоваться системами оповещения 1-го типа, более 100 машино-мест - 2-го типа по </w:t>
      </w:r>
      <w:r w:rsidRPr="008B785C">
        <w:t>СП 3.13130</w:t>
      </w:r>
      <w:r>
        <w:t>.</w:t>
      </w:r>
    </w:p>
    <w:p w:rsidR="00FD061E" w:rsidRDefault="00FD061E">
      <w:r>
        <w:t>Подземные автостоянки с двумя этажами и более должны оборудоваться системами оповещения: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1"/>
        <w:gridCol w:w="2485"/>
        <w:gridCol w:w="4345"/>
      </w:tblGrid>
      <w:tr w:rsidR="00FD061E">
        <w:trPr>
          <w:jc w:val="center"/>
        </w:trPr>
        <w:tc>
          <w:tcPr>
            <w:tcW w:w="14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61E" w:rsidRDefault="00FD061E">
            <w:pPr>
              <w:autoSpaceDE w:val="0"/>
              <w:autoSpaceDN w:val="0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t>а) при вместимости</w:t>
            </w:r>
          </w:p>
        </w:tc>
        <w:tc>
          <w:tcPr>
            <w:tcW w:w="12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61E" w:rsidRDefault="00FD061E">
            <w:pPr>
              <w:autoSpaceDE w:val="0"/>
              <w:autoSpaceDN w:val="0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t>до 50 машино-мест</w:t>
            </w:r>
          </w:p>
        </w:tc>
        <w:tc>
          <w:tcPr>
            <w:tcW w:w="22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61E" w:rsidRDefault="00FD061E">
            <w:pPr>
              <w:autoSpaceDE w:val="0"/>
              <w:autoSpaceDN w:val="0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t>- 2-го типа;</w:t>
            </w:r>
          </w:p>
        </w:tc>
      </w:tr>
      <w:tr w:rsidR="00FD061E">
        <w:trPr>
          <w:jc w:val="center"/>
        </w:trPr>
        <w:tc>
          <w:tcPr>
            <w:tcW w:w="14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61E" w:rsidRDefault="00FD061E">
            <w:pPr>
              <w:autoSpaceDE w:val="0"/>
              <w:autoSpaceDN w:val="0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t>б) то же</w:t>
            </w:r>
          </w:p>
        </w:tc>
        <w:tc>
          <w:tcPr>
            <w:tcW w:w="12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61E" w:rsidRDefault="00FD061E">
            <w:pPr>
              <w:autoSpaceDE w:val="0"/>
              <w:autoSpaceDN w:val="0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t>более 50 до 200 »</w:t>
            </w:r>
          </w:p>
        </w:tc>
        <w:tc>
          <w:tcPr>
            <w:tcW w:w="22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61E" w:rsidRDefault="00FD061E">
            <w:pPr>
              <w:autoSpaceDE w:val="0"/>
              <w:autoSpaceDN w:val="0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t>- 3-го типа;</w:t>
            </w:r>
          </w:p>
        </w:tc>
      </w:tr>
      <w:tr w:rsidR="00FD061E">
        <w:trPr>
          <w:jc w:val="center"/>
        </w:trPr>
        <w:tc>
          <w:tcPr>
            <w:tcW w:w="14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61E" w:rsidRDefault="00FD061E">
            <w:pPr>
              <w:autoSpaceDE w:val="0"/>
              <w:autoSpaceDN w:val="0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t>в) »</w:t>
            </w:r>
          </w:p>
        </w:tc>
        <w:tc>
          <w:tcPr>
            <w:tcW w:w="12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61E" w:rsidRDefault="00FD061E">
            <w:pPr>
              <w:autoSpaceDE w:val="0"/>
              <w:autoSpaceDN w:val="0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t>более 200 »</w:t>
            </w:r>
          </w:p>
        </w:tc>
        <w:tc>
          <w:tcPr>
            <w:tcW w:w="22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61E" w:rsidRDefault="00FD061E">
            <w:pPr>
              <w:autoSpaceDE w:val="0"/>
              <w:autoSpaceDN w:val="0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t>- 4-го или 5-го типа.</w:t>
            </w:r>
          </w:p>
        </w:tc>
      </w:tr>
    </w:tbl>
    <w:p w:rsidR="00FD061E" w:rsidRDefault="00FD061E">
      <w:pPr>
        <w:pStyle w:val="1"/>
        <w:rPr>
          <w:rFonts w:eastAsia="Times New Roman"/>
        </w:rPr>
      </w:pPr>
      <w:bookmarkStart w:id="20" w:name="_Toc323387550"/>
      <w:bookmarkStart w:id="21" w:name="прА"/>
      <w:bookmarkEnd w:id="20"/>
      <w:r>
        <w:rPr>
          <w:rFonts w:eastAsia="Times New Roman"/>
        </w:rPr>
        <w:t>Приложение А</w:t>
      </w:r>
      <w:bookmarkEnd w:id="21"/>
    </w:p>
    <w:p w:rsidR="00FD061E" w:rsidRDefault="00FD061E">
      <w:pPr>
        <w:jc w:val="center"/>
        <w:rPr>
          <w:rFonts w:eastAsiaTheme="minorEastAsia"/>
        </w:rPr>
      </w:pPr>
      <w:r>
        <w:rPr>
          <w:b/>
          <w:bCs/>
        </w:rPr>
        <w:t>(справочное)</w:t>
      </w:r>
    </w:p>
    <w:p w:rsidR="00FD061E" w:rsidRDefault="00FD061E">
      <w:pPr>
        <w:spacing w:before="120" w:after="120"/>
        <w:jc w:val="center"/>
      </w:pPr>
      <w:bookmarkStart w:id="22" w:name="_Toc323387551"/>
      <w:r>
        <w:rPr>
          <w:b/>
          <w:bCs/>
        </w:rPr>
        <w:t>Классификация автомобилей, применяемая для определения параметров</w:t>
      </w:r>
      <w:bookmarkStart w:id="23" w:name="_Toc323387552"/>
      <w:bookmarkEnd w:id="22"/>
      <w:r>
        <w:rPr>
          <w:b/>
          <w:bCs/>
        </w:rPr>
        <w:t xml:space="preserve"> машино-мест на автостоянках</w:t>
      </w:r>
      <w:bookmarkEnd w:id="23"/>
    </w:p>
    <w:p w:rsidR="00FD061E" w:rsidRDefault="00FD061E">
      <w:pPr>
        <w:spacing w:before="120" w:after="120"/>
      </w:pPr>
      <w:r>
        <w:rPr>
          <w:spacing w:val="20"/>
        </w:rPr>
        <w:t>Таблица А.1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906"/>
        <w:gridCol w:w="907"/>
        <w:gridCol w:w="1321"/>
        <w:gridCol w:w="4096"/>
      </w:tblGrid>
      <w:tr w:rsidR="00FD061E">
        <w:trPr>
          <w:trHeight w:val="20"/>
          <w:jc w:val="center"/>
        </w:trPr>
        <w:tc>
          <w:tcPr>
            <w:tcW w:w="11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061E" w:rsidRDefault="00FD061E">
            <w:pPr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Класс автомобиля (в данном нормативном документе)</w:t>
            </w:r>
          </w:p>
        </w:tc>
        <w:tc>
          <w:tcPr>
            <w:tcW w:w="97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061E" w:rsidRDefault="00FD061E">
            <w:pPr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Габариты max, мм</w:t>
            </w:r>
          </w:p>
        </w:tc>
        <w:tc>
          <w:tcPr>
            <w:tcW w:w="68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061E" w:rsidRDefault="00FD061E">
            <w:pPr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Европейская классификация</w:t>
            </w:r>
          </w:p>
        </w:tc>
        <w:tc>
          <w:tcPr>
            <w:tcW w:w="218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061E" w:rsidRDefault="00FD061E">
            <w:pPr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Модель-представитель</w:t>
            </w:r>
          </w:p>
        </w:tc>
      </w:tr>
      <w:tr w:rsidR="00FD061E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061E" w:rsidRDefault="00FD061E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061E" w:rsidRDefault="00FD061E">
            <w:pPr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Длина, L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061E" w:rsidRDefault="00FD061E">
            <w:pPr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Ширина, В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061E" w:rsidRDefault="00FD061E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061E" w:rsidRDefault="00FD061E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</w:tr>
      <w:tr w:rsidR="00FD061E" w:rsidRPr="008B785C">
        <w:trPr>
          <w:trHeight w:val="20"/>
          <w:jc w:val="center"/>
        </w:trPr>
        <w:tc>
          <w:tcPr>
            <w:tcW w:w="1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 Малый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3700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Класс А</w:t>
            </w:r>
          </w:p>
        </w:tc>
        <w:tc>
          <w:tcPr>
            <w:tcW w:w="2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061E" w:rsidRPr="00FD061E" w:rsidRDefault="00FD061E">
            <w:pPr>
              <w:autoSpaceDN w:val="0"/>
              <w:jc w:val="both"/>
              <w:rPr>
                <w:rFonts w:eastAsiaTheme="minorEastAsia"/>
                <w:color w:val="000000"/>
                <w:sz w:val="24"/>
                <w:szCs w:val="24"/>
                <w:lang w:val="en-US"/>
              </w:rPr>
            </w:pPr>
            <w:r w:rsidRPr="00FD061E">
              <w:rPr>
                <w:sz w:val="20"/>
                <w:szCs w:val="20"/>
                <w:lang w:val="en-US"/>
              </w:rPr>
              <w:t xml:space="preserve">Daewoo Tico, Daewoo Matiz, Ford Ka, Hyundai Atos, Renault Twingo </w:t>
            </w:r>
            <w:r>
              <w:rPr>
                <w:sz w:val="20"/>
                <w:szCs w:val="20"/>
              </w:rPr>
              <w:t>и</w:t>
            </w:r>
            <w:r w:rsidRPr="00FD061E">
              <w:rPr>
                <w:sz w:val="20"/>
                <w:szCs w:val="20"/>
                <w:lang w:val="en-US"/>
              </w:rPr>
              <w:t xml:space="preserve"> Peugeot 106 </w:t>
            </w:r>
            <w:r>
              <w:rPr>
                <w:sz w:val="20"/>
                <w:szCs w:val="20"/>
              </w:rPr>
              <w:t>и</w:t>
            </w:r>
            <w:r w:rsidRPr="00FD061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др</w:t>
            </w:r>
            <w:r w:rsidRPr="00FD061E">
              <w:rPr>
                <w:sz w:val="20"/>
                <w:szCs w:val="20"/>
                <w:lang w:val="en-US"/>
              </w:rPr>
              <w:t>.</w:t>
            </w:r>
          </w:p>
        </w:tc>
      </w:tr>
      <w:tr w:rsidR="00FD061E" w:rsidRPr="008B785C">
        <w:trPr>
          <w:trHeight w:val="20"/>
          <w:jc w:val="center"/>
        </w:trPr>
        <w:tc>
          <w:tcPr>
            <w:tcW w:w="1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2 Средний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Классы В, С</w:t>
            </w:r>
          </w:p>
        </w:tc>
        <w:tc>
          <w:tcPr>
            <w:tcW w:w="2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061E" w:rsidRPr="00FD061E" w:rsidRDefault="00FD061E">
            <w:pPr>
              <w:autoSpaceDN w:val="0"/>
              <w:jc w:val="both"/>
              <w:rPr>
                <w:rFonts w:eastAsiaTheme="minorEastAsia"/>
                <w:color w:val="000000"/>
                <w:sz w:val="24"/>
                <w:szCs w:val="24"/>
                <w:lang w:val="en-US"/>
              </w:rPr>
            </w:pPr>
            <w:r w:rsidRPr="00FD061E">
              <w:rPr>
                <w:sz w:val="20"/>
                <w:szCs w:val="20"/>
                <w:lang w:val="en-US"/>
              </w:rPr>
              <w:t xml:space="preserve">Volkswagen Polo, Toyota Yaris, BA3- 2108/2109, Skoda Felicia, SEAT Cordoba, Peugeot 206, Kia Avella Delta, Audi A3, Citroen Xsara, Daewoo Nexia, FIAT Brava, Ford Escort, Ford Focus, Honda Civic, Hyundai Accent, Kia Sephia/Shuma, Kia Rio, Mazda 323, Mercedes-Benz </w:t>
            </w:r>
            <w:r>
              <w:rPr>
                <w:sz w:val="20"/>
                <w:szCs w:val="20"/>
              </w:rPr>
              <w:t>А</w:t>
            </w:r>
            <w:r w:rsidRPr="00FD061E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класса</w:t>
            </w:r>
            <w:r w:rsidRPr="00FD061E">
              <w:rPr>
                <w:sz w:val="20"/>
                <w:szCs w:val="20"/>
                <w:lang w:val="en-US"/>
              </w:rPr>
              <w:t xml:space="preserve">, Mitsubishi </w:t>
            </w:r>
            <w:r w:rsidRPr="00FD061E">
              <w:rPr>
                <w:sz w:val="20"/>
                <w:szCs w:val="20"/>
                <w:lang w:val="en-US"/>
              </w:rPr>
              <w:lastRenderedPageBreak/>
              <w:t xml:space="preserve">Colt/Lancer, Mitsubishi Space Star, Nissan Almera, Opel Astra, Peugeot 306, Renault 19, Renault Megane Classic/Scenic, Subaru Impreza, Suzuki Baleno, Toyota Corolla, Volkswagen Golf/Bora </w:t>
            </w:r>
            <w:r>
              <w:rPr>
                <w:sz w:val="20"/>
                <w:szCs w:val="20"/>
              </w:rPr>
              <w:t>и</w:t>
            </w:r>
            <w:r w:rsidRPr="00FD061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др</w:t>
            </w:r>
            <w:r w:rsidRPr="00FD061E">
              <w:rPr>
                <w:sz w:val="20"/>
                <w:szCs w:val="20"/>
                <w:lang w:val="en-US"/>
              </w:rPr>
              <w:t>.</w:t>
            </w:r>
          </w:p>
        </w:tc>
      </w:tr>
      <w:tr w:rsidR="00FD061E">
        <w:trPr>
          <w:trHeight w:val="20"/>
          <w:jc w:val="center"/>
        </w:trPr>
        <w:tc>
          <w:tcPr>
            <w:tcW w:w="1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lastRenderedPageBreak/>
              <w:t>3 Большой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Классы D, Е, F, минивэн, внедорожник</w:t>
            </w:r>
          </w:p>
        </w:tc>
        <w:tc>
          <w:tcPr>
            <w:tcW w:w="2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Audi A4, BMW серии 3, Mercedes- Benz С-класса, 406, Volvo S40/V40, SAAB 9-3, SEAT Toledo, Audi A8, BMW серии 7, Mercedes-Benz S-класса, Jaguar XJ8, Lexus LS400/LS430, Citroen Picasso C-4, Mazda MPV, Renault Espace, Volkswagen Tuareg, Ford Windstar, Hyundai H-1, Volkswagen Caravelle/Multivan, Chevrolet Tahoe, Jeep Grand Cherokee, Lexus RX300, Range Rover, Mercedes Benz класса G, Nissan Patrol GR, УАЗ Patriot и др.</w:t>
            </w:r>
          </w:p>
        </w:tc>
      </w:tr>
      <w:tr w:rsidR="00FD061E" w:rsidRPr="008B785C">
        <w:trPr>
          <w:trHeight w:val="20"/>
          <w:jc w:val="center"/>
        </w:trPr>
        <w:tc>
          <w:tcPr>
            <w:tcW w:w="1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4 Микроавтобусы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5500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1970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061E" w:rsidRPr="00FD061E" w:rsidRDefault="00FD061E">
            <w:pPr>
              <w:autoSpaceDN w:val="0"/>
              <w:jc w:val="both"/>
              <w:rPr>
                <w:rFonts w:eastAsia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</w:rPr>
              <w:t>ГАЗель</w:t>
            </w:r>
            <w:r w:rsidRPr="00FD061E">
              <w:rPr>
                <w:sz w:val="20"/>
                <w:szCs w:val="20"/>
                <w:lang w:val="en-US"/>
              </w:rPr>
              <w:t xml:space="preserve">, Ford-Transit </w:t>
            </w:r>
            <w:r>
              <w:rPr>
                <w:sz w:val="20"/>
                <w:szCs w:val="20"/>
              </w:rPr>
              <w:t>и</w:t>
            </w:r>
            <w:r w:rsidRPr="00FD061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др</w:t>
            </w:r>
            <w:r w:rsidRPr="00FD061E">
              <w:rPr>
                <w:sz w:val="20"/>
                <w:szCs w:val="20"/>
                <w:lang w:val="en-US"/>
              </w:rPr>
              <w:t>.</w:t>
            </w:r>
          </w:p>
        </w:tc>
      </w:tr>
    </w:tbl>
    <w:p w:rsidR="00FD061E" w:rsidRDefault="00FD061E">
      <w:pPr>
        <w:spacing w:before="120"/>
        <w:rPr>
          <w:rFonts w:eastAsiaTheme="minorEastAsia"/>
          <w:color w:val="000000"/>
        </w:rPr>
      </w:pPr>
      <w:r>
        <w:t>Минимальные габариты машино-места:</w:t>
      </w:r>
    </w:p>
    <w:p w:rsidR="00FD061E" w:rsidRDefault="00FD061E">
      <w:r>
        <w:t>а) при манежном хранении:</w:t>
      </w:r>
    </w:p>
    <w:p w:rsidR="00FD061E" w:rsidRDefault="00FD061E">
      <w:r>
        <w:t>в ряду: В + 600 мм;</w:t>
      </w:r>
    </w:p>
    <w:p w:rsidR="00FD061E" w:rsidRDefault="00FD061E">
      <w:r>
        <w:t>в углу (между соседней машиной и колонной): В + 1000 мм.</w:t>
      </w:r>
    </w:p>
    <w:p w:rsidR="00FD061E" w:rsidRDefault="00FD061E">
      <w:r>
        <w:t>б) при боксовом хранении: В + 1000 мм.</w:t>
      </w:r>
    </w:p>
    <w:p w:rsidR="00FD061E" w:rsidRDefault="00FD061E">
      <w:pPr>
        <w:pStyle w:val="1"/>
        <w:rPr>
          <w:rFonts w:eastAsia="Times New Roman"/>
        </w:rPr>
      </w:pPr>
      <w:bookmarkStart w:id="24" w:name="_Toc323387553"/>
      <w:bookmarkStart w:id="25" w:name="прБ"/>
      <w:bookmarkEnd w:id="24"/>
      <w:r>
        <w:rPr>
          <w:rFonts w:eastAsia="Times New Roman"/>
        </w:rPr>
        <w:t>Приложение Б</w:t>
      </w:r>
      <w:bookmarkEnd w:id="25"/>
    </w:p>
    <w:p w:rsidR="00FD061E" w:rsidRDefault="00FD061E">
      <w:pPr>
        <w:jc w:val="center"/>
        <w:rPr>
          <w:rFonts w:eastAsiaTheme="minorEastAsia"/>
        </w:rPr>
      </w:pPr>
      <w:r>
        <w:rPr>
          <w:b/>
          <w:bCs/>
        </w:rPr>
        <w:t>(справочное)</w:t>
      </w:r>
    </w:p>
    <w:p w:rsidR="00FD061E" w:rsidRDefault="00FD061E">
      <w:pPr>
        <w:spacing w:before="120" w:after="120"/>
        <w:jc w:val="center"/>
      </w:pPr>
      <w:bookmarkStart w:id="26" w:name="_Toc323387554"/>
      <w:r>
        <w:rPr>
          <w:b/>
          <w:bCs/>
        </w:rPr>
        <w:t>Типология автостоянок</w:t>
      </w:r>
      <w:bookmarkEnd w:id="26"/>
    </w:p>
    <w:p w:rsidR="00FD061E" w:rsidRDefault="00FD061E">
      <w:r>
        <w:t>Автостоянки для легковых автомобилей классифицируются по размещению:</w:t>
      </w:r>
    </w:p>
    <w:p w:rsidR="00FD061E" w:rsidRDefault="00FD061E">
      <w:r>
        <w:t>относительно объектов другого назначения;</w:t>
      </w:r>
    </w:p>
    <w:p w:rsidR="00FD061E" w:rsidRDefault="00FD061E">
      <w:r>
        <w:t>относительно уровня земли.</w:t>
      </w:r>
    </w:p>
    <w:p w:rsidR="00FD061E" w:rsidRDefault="00FD061E">
      <w:pPr>
        <w:spacing w:before="120" w:after="120"/>
      </w:pPr>
      <w:r>
        <w:rPr>
          <w:spacing w:val="20"/>
        </w:rPr>
        <w:t xml:space="preserve">Таблица Б.1 </w:t>
      </w:r>
      <w:r>
        <w:t>- Типология стоянок автомобилей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4"/>
        <w:gridCol w:w="2216"/>
        <w:gridCol w:w="1301"/>
        <w:gridCol w:w="189"/>
        <w:gridCol w:w="1789"/>
        <w:gridCol w:w="1986"/>
      </w:tblGrid>
      <w:tr w:rsidR="00FD061E">
        <w:trPr>
          <w:trHeight w:val="20"/>
          <w:jc w:val="center"/>
        </w:trPr>
        <w:tc>
          <w:tcPr>
            <w:tcW w:w="10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 Плоскостные автостоянки</w:t>
            </w:r>
          </w:p>
        </w:tc>
        <w:tc>
          <w:tcPr>
            <w:tcW w:w="1876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1.1 Организованные, наземные</w:t>
            </w:r>
          </w:p>
        </w:tc>
        <w:tc>
          <w:tcPr>
            <w:tcW w:w="211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1.1.1 Открытого хранения</w:t>
            </w:r>
          </w:p>
        </w:tc>
      </w:tr>
      <w:tr w:rsidR="00FD061E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061E" w:rsidRDefault="00FD061E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061E" w:rsidRDefault="00FD061E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1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1.1.2 Закрытого хранения (боксы, тенты)</w:t>
            </w:r>
          </w:p>
        </w:tc>
      </w:tr>
      <w:tr w:rsidR="00FD061E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061E" w:rsidRDefault="00FD061E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399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1.2 Неорганизованные (в настоящем документе не рассматриваются)</w:t>
            </w:r>
          </w:p>
        </w:tc>
      </w:tr>
      <w:tr w:rsidR="00FD061E">
        <w:trPr>
          <w:trHeight w:val="20"/>
          <w:jc w:val="center"/>
        </w:trPr>
        <w:tc>
          <w:tcPr>
            <w:tcW w:w="10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2 Здания, сооружения автостоянок</w:t>
            </w:r>
          </w:p>
        </w:tc>
        <w:tc>
          <w:tcPr>
            <w:tcW w:w="118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2.1 Отдельно стоящие</w:t>
            </w:r>
          </w:p>
        </w:tc>
        <w:tc>
          <w:tcPr>
            <w:tcW w:w="174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2.1.1 Надземные</w:t>
            </w:r>
          </w:p>
        </w:tc>
        <w:tc>
          <w:tcPr>
            <w:tcW w:w="105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2.1.2 Подземные</w:t>
            </w:r>
          </w:p>
        </w:tc>
      </w:tr>
      <w:tr w:rsidR="00FD061E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061E" w:rsidRDefault="00FD061E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061E" w:rsidRDefault="00FD061E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7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2.1.1.1 Открытые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2.1.1.2 Закрытые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061E" w:rsidRDefault="00FD061E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</w:tr>
      <w:tr w:rsidR="00FD061E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061E" w:rsidRDefault="00FD061E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061E" w:rsidRDefault="00FD061E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4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2.1.3 Модульные, быстровозводимые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061E" w:rsidRDefault="00FD061E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</w:tr>
      <w:tr w:rsidR="00FD061E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061E" w:rsidRDefault="00FD061E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061E" w:rsidRDefault="00FD061E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4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2.1.4 Обвалованные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061E" w:rsidRDefault="00FD061E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</w:tr>
      <w:tr w:rsidR="00FD061E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061E" w:rsidRDefault="00FD061E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8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2.2 Пристроенные</w:t>
            </w:r>
          </w:p>
        </w:tc>
        <w:tc>
          <w:tcPr>
            <w:tcW w:w="174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2.2.1 Надземные</w:t>
            </w:r>
          </w:p>
        </w:tc>
        <w:tc>
          <w:tcPr>
            <w:tcW w:w="105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2.2.2 Подземные</w:t>
            </w:r>
          </w:p>
        </w:tc>
      </w:tr>
      <w:tr w:rsidR="00FD061E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061E" w:rsidRDefault="00FD061E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061E" w:rsidRDefault="00FD061E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7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2.2.1.1 Открытые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2.2.1.2 Закрытые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061E" w:rsidRDefault="00FD061E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</w:tr>
      <w:tr w:rsidR="00FD061E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061E" w:rsidRDefault="00FD061E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2.3 Встроенные</w:t>
            </w:r>
          </w:p>
        </w:tc>
        <w:tc>
          <w:tcPr>
            <w:tcW w:w="174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2.3.1 Надземные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2.3.2 Подземные</w:t>
            </w:r>
          </w:p>
        </w:tc>
      </w:tr>
      <w:tr w:rsidR="00FD061E">
        <w:trPr>
          <w:trHeight w:val="20"/>
          <w:jc w:val="center"/>
        </w:trPr>
        <w:tc>
          <w:tcPr>
            <w:tcW w:w="10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3 Парковочные устройства</w:t>
            </w:r>
          </w:p>
        </w:tc>
        <w:tc>
          <w:tcPr>
            <w:tcW w:w="1876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3.1 Надземная механизированная парковка</w:t>
            </w:r>
          </w:p>
        </w:tc>
        <w:tc>
          <w:tcPr>
            <w:tcW w:w="21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3.1.1 Отдельно стоящее мобильное многоярусное устройство загрузки автомобилей на платформы хранения</w:t>
            </w:r>
          </w:p>
        </w:tc>
      </w:tr>
      <w:tr w:rsidR="00FD061E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061E" w:rsidRDefault="00FD061E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061E" w:rsidRDefault="00FD061E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1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3.1.2 Пристроенные к зданиям автомобильные лифты</w:t>
            </w:r>
          </w:p>
        </w:tc>
      </w:tr>
      <w:tr w:rsidR="00FD061E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061E" w:rsidRDefault="00FD061E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876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3.2 Плавучая парковка на дебаркадере</w:t>
            </w:r>
          </w:p>
        </w:tc>
        <w:tc>
          <w:tcPr>
            <w:tcW w:w="21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3.2.1 Одноуровневая</w:t>
            </w:r>
          </w:p>
        </w:tc>
      </w:tr>
      <w:tr w:rsidR="00FD061E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061E" w:rsidRDefault="00FD061E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061E" w:rsidRDefault="00FD061E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1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3.2.2 Многоуровневая</w:t>
            </w:r>
          </w:p>
        </w:tc>
      </w:tr>
      <w:tr w:rsidR="00FD061E">
        <w:trPr>
          <w:jc w:val="center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061E" w:rsidRDefault="00FD061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061E" w:rsidRDefault="00FD061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061E" w:rsidRDefault="00FD061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061E" w:rsidRDefault="00FD061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061E" w:rsidRDefault="00FD061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061E" w:rsidRDefault="00FD061E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FD061E" w:rsidRDefault="00FD061E">
      <w:pPr>
        <w:spacing w:before="120"/>
        <w:rPr>
          <w:rFonts w:eastAsiaTheme="minorEastAsia"/>
          <w:color w:val="000000"/>
        </w:rPr>
      </w:pPr>
      <w:r>
        <w:t>Кроме указанных, имеются также комбинированные типы - открыто-закрытые, встроенно-пристроенные, подземно-надземные.</w:t>
      </w:r>
    </w:p>
    <w:p w:rsidR="00FD061E" w:rsidRDefault="00FD061E">
      <w:r>
        <w:t>Имеются также классификации по:</w:t>
      </w:r>
    </w:p>
    <w:p w:rsidR="00FD061E" w:rsidRDefault="00FD061E">
      <w:r>
        <w:t>а) длительности хранения (постоянное хранение, временное, сезонное);</w:t>
      </w:r>
    </w:p>
    <w:p w:rsidR="00FD061E" w:rsidRDefault="00FD061E">
      <w:r>
        <w:t>б) степени автоматизированности систем учета;</w:t>
      </w:r>
    </w:p>
    <w:p w:rsidR="00FD061E" w:rsidRDefault="00FD061E">
      <w:r>
        <w:t>в) условиям отапливаемости (отапливаемые или неотапливаемые автостоянки);</w:t>
      </w:r>
    </w:p>
    <w:p w:rsidR="00FD061E" w:rsidRDefault="00FD061E">
      <w:r>
        <w:t>г) организации перемещения автотранспортного средства - с участием или без участия водителя;</w:t>
      </w:r>
    </w:p>
    <w:p w:rsidR="00FD061E" w:rsidRDefault="00FD061E">
      <w:r>
        <w:t>д) организации хранения - манежные, боксовые, ячейковые, ярусные;</w:t>
      </w:r>
    </w:p>
    <w:p w:rsidR="00FD061E" w:rsidRDefault="00FD061E">
      <w:r>
        <w:t>е) высотности гаражей-стоянок - одноуровневые и многоуровневые;</w:t>
      </w:r>
    </w:p>
    <w:p w:rsidR="00FD061E" w:rsidRDefault="00FD061E">
      <w:r>
        <w:t>ж) способу междуэтажного перемещения автомобилей - рамповые, полумеханические (рампы в сочетании с грузовым лифтом), механические - с грузовыми лифтами.</w:t>
      </w:r>
    </w:p>
    <w:p w:rsidR="00FD061E" w:rsidRDefault="00FD061E">
      <w:pPr>
        <w:pStyle w:val="1"/>
        <w:rPr>
          <w:rFonts w:eastAsia="Times New Roman"/>
        </w:rPr>
      </w:pPr>
      <w:bookmarkStart w:id="27" w:name="_Toc323387555"/>
      <w:bookmarkStart w:id="28" w:name="прВ"/>
      <w:bookmarkEnd w:id="27"/>
      <w:r>
        <w:rPr>
          <w:rFonts w:eastAsia="Times New Roman"/>
        </w:rPr>
        <w:t>Приложение В</w:t>
      </w:r>
      <w:bookmarkEnd w:id="28"/>
    </w:p>
    <w:p w:rsidR="00FD061E" w:rsidRDefault="00FD061E">
      <w:pPr>
        <w:jc w:val="center"/>
        <w:rPr>
          <w:rFonts w:eastAsiaTheme="minorEastAsia"/>
        </w:rPr>
      </w:pPr>
      <w:r>
        <w:rPr>
          <w:b/>
          <w:bCs/>
        </w:rPr>
        <w:t>(обязательное)</w:t>
      </w:r>
    </w:p>
    <w:p w:rsidR="00FD061E" w:rsidRDefault="00FD061E">
      <w:pPr>
        <w:spacing w:before="120" w:after="120"/>
        <w:jc w:val="center"/>
      </w:pPr>
      <w:bookmarkStart w:id="29" w:name="_Toc323387556"/>
      <w:r>
        <w:rPr>
          <w:b/>
          <w:bCs/>
        </w:rPr>
        <w:t>Расстояния от автостоянок до зданий и территорий различного назначения</w:t>
      </w:r>
      <w:bookmarkEnd w:id="29"/>
    </w:p>
    <w:p w:rsidR="00FD061E" w:rsidRDefault="00FD061E">
      <w:pPr>
        <w:spacing w:before="120" w:after="120"/>
      </w:pPr>
      <w:r>
        <w:rPr>
          <w:spacing w:val="20"/>
        </w:rPr>
        <w:t>Таблица В.1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3"/>
        <w:gridCol w:w="658"/>
        <w:gridCol w:w="649"/>
        <w:gridCol w:w="658"/>
        <w:gridCol w:w="658"/>
        <w:gridCol w:w="679"/>
      </w:tblGrid>
      <w:tr w:rsidR="00FD061E">
        <w:trPr>
          <w:trHeight w:val="20"/>
          <w:jc w:val="center"/>
        </w:trPr>
        <w:tc>
          <w:tcPr>
            <w:tcW w:w="323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061E" w:rsidRDefault="00FD061E">
            <w:pPr>
              <w:autoSpaceDE w:val="0"/>
              <w:autoSpaceDN w:val="0"/>
              <w:ind w:firstLine="284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Объекты, до которых исчисляется расстояние</w:t>
            </w:r>
          </w:p>
        </w:tc>
        <w:tc>
          <w:tcPr>
            <w:tcW w:w="1761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061E" w:rsidRDefault="00FD061E">
            <w:pPr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Расстояние, м</w:t>
            </w:r>
          </w:p>
        </w:tc>
      </w:tr>
      <w:tr w:rsidR="00FD061E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061E" w:rsidRDefault="00FD061E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061E" w:rsidRDefault="00FD061E">
            <w:pPr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Открытые автостоянки и паркинги вместимостью, машино-мест</w:t>
            </w:r>
          </w:p>
        </w:tc>
      </w:tr>
      <w:tr w:rsidR="00FD061E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061E" w:rsidRDefault="00FD061E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061E" w:rsidRDefault="00FD061E">
            <w:pPr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10 и менее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061E" w:rsidRDefault="00FD061E">
            <w:pPr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11 - 50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061E" w:rsidRDefault="00FD061E">
            <w:pPr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51 - 100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061E" w:rsidRDefault="00FD061E">
            <w:pPr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101 - 300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061E" w:rsidRDefault="00FD061E">
            <w:pPr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свыше 300</w:t>
            </w:r>
          </w:p>
        </w:tc>
      </w:tr>
      <w:tr w:rsidR="00FD061E">
        <w:trPr>
          <w:trHeight w:val="20"/>
          <w:jc w:val="center"/>
        </w:trPr>
        <w:tc>
          <w:tcPr>
            <w:tcW w:w="323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 До зданий: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D061E">
        <w:trPr>
          <w:trHeight w:val="20"/>
          <w:jc w:val="center"/>
        </w:trPr>
        <w:tc>
          <w:tcPr>
            <w:tcW w:w="323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ind w:firstLine="284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lastRenderedPageBreak/>
              <w:t>стен жилых домов, имеющих окна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FD061E">
        <w:trPr>
          <w:trHeight w:val="20"/>
          <w:jc w:val="center"/>
        </w:trPr>
        <w:tc>
          <w:tcPr>
            <w:tcW w:w="323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ind w:firstLine="284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стен жилых домов, не имеющих окон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FD061E">
        <w:trPr>
          <w:trHeight w:val="20"/>
          <w:jc w:val="center"/>
        </w:trPr>
        <w:tc>
          <w:tcPr>
            <w:tcW w:w="3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ind w:firstLine="284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общественных зданий, кроме детских, образовательных учреждений и лечебных стационаров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FD061E">
        <w:trPr>
          <w:trHeight w:val="20"/>
          <w:jc w:val="center"/>
        </w:trPr>
        <w:tc>
          <w:tcPr>
            <w:tcW w:w="323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2 До участков: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D061E">
        <w:trPr>
          <w:trHeight w:val="20"/>
          <w:jc w:val="center"/>
        </w:trPr>
        <w:tc>
          <w:tcPr>
            <w:tcW w:w="323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ind w:firstLine="284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территорий школ, детских, образовательных учреждений, ПТУ, техникумов, площадок для отдыха, игр и спорта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FD061E">
        <w:trPr>
          <w:trHeight w:val="20"/>
          <w:jc w:val="center"/>
        </w:trPr>
        <w:tc>
          <w:tcPr>
            <w:tcW w:w="3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ind w:firstLine="284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территорий лечебных стационаров, открытые спортивные сооружения общего пользования, места отдыха населения (сады, скверы, парки)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autoSpaceDN w:val="0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FD061E">
        <w:trPr>
          <w:trHeight w:val="20"/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061E" w:rsidRDefault="00FD061E">
            <w:pPr>
              <w:spacing w:before="120"/>
              <w:rPr>
                <w:rFonts w:eastAsiaTheme="minorEastAsia"/>
                <w:color w:val="000000"/>
              </w:rPr>
            </w:pPr>
            <w:r>
              <w:rPr>
                <w:b/>
                <w:bCs/>
                <w:spacing w:val="20"/>
                <w:sz w:val="20"/>
                <w:szCs w:val="20"/>
              </w:rPr>
              <w:t>Примечания</w:t>
            </w:r>
          </w:p>
          <w:p w:rsidR="00FD061E" w:rsidRDefault="00FD061E">
            <w:r>
              <w:rPr>
                <w:sz w:val="20"/>
                <w:szCs w:val="20"/>
              </w:rPr>
              <w:t>1. Наземные гаражи-стоянки, паркинги, автостоянки вместимостью свыше 500 машино-мест рекомендуется размещать на территории промышленных и коммунально-складских зон.</w:t>
            </w:r>
          </w:p>
          <w:p w:rsidR="00FD061E" w:rsidRDefault="00FD061E">
            <w:r>
              <w:rPr>
                <w:sz w:val="20"/>
                <w:szCs w:val="20"/>
              </w:rPr>
              <w:t>2. Вентвыбросы из подземных гаражей-стоянок, расположенных под жилыми и общественными зданиями, должны быть организованы на 1,5 м выше конька крыши самой высокой части здания.</w:t>
            </w:r>
          </w:p>
          <w:p w:rsidR="00FD061E" w:rsidRDefault="00FD061E">
            <w:pPr>
              <w:autoSpaceDN w:val="0"/>
              <w:spacing w:after="120"/>
              <w:ind w:firstLine="284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3. На эксплуатируемой кровле подземного гаража-стоянки допускается размещать площадки отдыха, детские, спортивные, игровые и другие сооружения на расстоянии 15 м от вентиляционных шахт, въездов-выездов, проездов, при условии озеленения эксплуатируемой кровли и обеспечении ПДК в устье выброса в атмосферу.</w:t>
            </w:r>
          </w:p>
        </w:tc>
      </w:tr>
    </w:tbl>
    <w:p w:rsidR="00FD061E" w:rsidRDefault="00FD061E">
      <w:pPr>
        <w:pStyle w:val="1"/>
        <w:rPr>
          <w:rFonts w:eastAsia="Times New Roman"/>
        </w:rPr>
      </w:pPr>
      <w:bookmarkStart w:id="30" w:name="_Toc323387557"/>
      <w:r>
        <w:rPr>
          <w:rFonts w:eastAsia="Times New Roman"/>
        </w:rPr>
        <w:t>Библиография</w:t>
      </w:r>
      <w:bookmarkEnd w:id="30"/>
    </w:p>
    <w:p w:rsidR="00FD061E" w:rsidRDefault="00FD061E">
      <w:pPr>
        <w:rPr>
          <w:rFonts w:eastAsiaTheme="minorEastAsia"/>
        </w:rPr>
      </w:pPr>
      <w:bookmarkStart w:id="31" w:name="л1"/>
      <w:r>
        <w:t xml:space="preserve">[1] </w:t>
      </w:r>
      <w:bookmarkEnd w:id="31"/>
      <w:r>
        <w:t xml:space="preserve">Технический регламент о безопасности зданий и сооружений (Федеральный закон от 30 декабря 2009 г. № </w:t>
      </w:r>
      <w:r w:rsidRPr="008B785C">
        <w:t>384-ФЗ</w:t>
      </w:r>
      <w:r>
        <w:t>).</w:t>
      </w:r>
    </w:p>
    <w:p w:rsidR="00FD061E" w:rsidRDefault="00FD061E">
      <w:bookmarkStart w:id="32" w:name="л2"/>
      <w:r>
        <w:t xml:space="preserve">[2] </w:t>
      </w:r>
      <w:bookmarkEnd w:id="32"/>
      <w:r>
        <w:t xml:space="preserve">Технический регламент о требованиях пожарной безопасности (Федеральный закон от 22 июля 2008 г. № </w:t>
      </w:r>
      <w:r w:rsidRPr="008B785C">
        <w:t>123-ФЗ</w:t>
      </w:r>
      <w:r>
        <w:t>)</w:t>
      </w:r>
    </w:p>
    <w:p w:rsidR="00FD061E" w:rsidRDefault="00FD061E">
      <w:bookmarkStart w:id="33" w:name="л3"/>
      <w:r>
        <w:t xml:space="preserve">[3] </w:t>
      </w:r>
      <w:bookmarkEnd w:id="33"/>
      <w:r>
        <w:t xml:space="preserve">Распоряжение Правительства РФ от 21 июня 2010 г № 1047-р «Перечень национальных стандартов и Сводов правил, обеспечивающих соблюдение Федерального закона № </w:t>
      </w:r>
      <w:r w:rsidRPr="008B785C">
        <w:t>384-ФЗ</w:t>
      </w:r>
      <w:r>
        <w:t>».</w:t>
      </w:r>
    </w:p>
    <w:p w:rsidR="00FD061E" w:rsidRDefault="00FD061E">
      <w:bookmarkStart w:id="34" w:name="л4"/>
      <w:r>
        <w:t xml:space="preserve">[4] </w:t>
      </w:r>
      <w:bookmarkEnd w:id="34"/>
      <w:r w:rsidRPr="008B785C">
        <w:t>ППБ 01-03</w:t>
      </w:r>
      <w:r>
        <w:t xml:space="preserve"> Правила пожарной безопасности в Российской Федерации</w:t>
      </w:r>
    </w:p>
    <w:p w:rsidR="00FD061E" w:rsidRDefault="00FD061E">
      <w:bookmarkStart w:id="35" w:name="л5"/>
      <w:r>
        <w:t xml:space="preserve">[5] </w:t>
      </w:r>
      <w:bookmarkEnd w:id="35"/>
      <w:r w:rsidRPr="008B785C">
        <w:t>НПБ 88-2001*</w:t>
      </w:r>
      <w:r>
        <w:t xml:space="preserve"> Установки пожаротушения и сигнализации. Нормы и правила проектирования</w:t>
      </w:r>
    </w:p>
    <w:p w:rsidR="00FD061E" w:rsidRDefault="00FD061E">
      <w:r>
        <w:t>[</w:t>
      </w:r>
      <w:bookmarkStart w:id="36" w:name="л6"/>
      <w:r>
        <w:t>6</w:t>
      </w:r>
      <w:bookmarkEnd w:id="36"/>
      <w:r>
        <w:t xml:space="preserve">] </w:t>
      </w:r>
      <w:r w:rsidRPr="008B785C">
        <w:t>ВСН 01-89</w:t>
      </w:r>
      <w:r>
        <w:t xml:space="preserve"> Предприятия по обслуживанию автомобилей</w:t>
      </w:r>
    </w:p>
    <w:p w:rsidR="00FD061E" w:rsidRDefault="00FD061E">
      <w:bookmarkStart w:id="37" w:name="л7"/>
      <w:r>
        <w:t xml:space="preserve">[7] </w:t>
      </w:r>
      <w:bookmarkEnd w:id="37"/>
      <w:r w:rsidRPr="008B785C">
        <w:t>ОНТП 01-91</w:t>
      </w:r>
      <w:r>
        <w:t xml:space="preserve"> /Росавтотранс/ Общесоюзные нормы технологического проектирования предприятий автомобильного транспорта</w:t>
      </w:r>
    </w:p>
    <w:p w:rsidR="00FD061E" w:rsidRDefault="00FD061E">
      <w:bookmarkStart w:id="38" w:name="л8"/>
      <w:r>
        <w:t>[8</w:t>
      </w:r>
      <w:bookmarkEnd w:id="38"/>
      <w:r>
        <w:t xml:space="preserve">] РД-3112199-98 /Минтранс России/ </w:t>
      </w:r>
      <w:r w:rsidRPr="008B785C">
        <w:t>Требования пожарной безопасности для предприятий, эксплуатирующих автотранспортные средства на компримированном (сжатом) природном газе</w:t>
      </w:r>
    </w:p>
    <w:p w:rsidR="00FD061E" w:rsidRDefault="00FD061E">
      <w:r>
        <w:t>[</w:t>
      </w:r>
      <w:bookmarkStart w:id="39" w:name="л9"/>
      <w:r>
        <w:t>9</w:t>
      </w:r>
      <w:bookmarkEnd w:id="39"/>
      <w:r>
        <w:t xml:space="preserve">] </w:t>
      </w:r>
      <w:r w:rsidRPr="008B785C">
        <w:t>ПУЭ</w:t>
      </w:r>
      <w:r>
        <w:t xml:space="preserve"> Правила устройства электроустановок</w:t>
      </w:r>
    </w:p>
    <w:p w:rsidR="00FD061E" w:rsidRDefault="00FD061E">
      <w:r>
        <w:lastRenderedPageBreak/>
        <w:t>[</w:t>
      </w:r>
      <w:bookmarkStart w:id="40" w:name="л10"/>
      <w:r>
        <w:t>10]</w:t>
      </w:r>
      <w:bookmarkEnd w:id="40"/>
      <w:r>
        <w:t xml:space="preserve"> </w:t>
      </w:r>
      <w:r w:rsidRPr="008B785C">
        <w:t>Гаражи-стоянки для легковых автомобилей, принадлежащих гражданам</w:t>
      </w:r>
      <w:r>
        <w:t>. Пособие для проектировщиков. - М.: ОАО «ЦНИИПромзданий», 1998</w:t>
      </w:r>
    </w:p>
    <w:p w:rsidR="00FD061E" w:rsidRDefault="00FD061E">
      <w:r>
        <w:t>[</w:t>
      </w:r>
      <w:bookmarkStart w:id="41" w:name="л11"/>
      <w:r>
        <w:t>11</w:t>
      </w:r>
      <w:bookmarkEnd w:id="41"/>
      <w:r>
        <w:t xml:space="preserve">] </w:t>
      </w:r>
      <w:r w:rsidRPr="008B785C">
        <w:t>Рекомендации по проектированию озеленения и благоустройства крыш жилых и общественных зданий и других искусственных оснований</w:t>
      </w:r>
      <w:r>
        <w:t>. - М.: ОАО Моспроект, 2000</w:t>
      </w:r>
    </w:p>
    <w:p w:rsidR="00FD061E" w:rsidRDefault="00FD061E">
      <w:r>
        <w:t>[</w:t>
      </w:r>
      <w:bookmarkStart w:id="42" w:name="л12"/>
      <w:r>
        <w:t>12</w:t>
      </w:r>
      <w:bookmarkEnd w:id="42"/>
      <w:r>
        <w:t>] МГСН 5.01-01-94 с изменениями № 1, 2, 3, 4. Стоянки легковых автомобилей</w:t>
      </w:r>
    </w:p>
    <w:p w:rsidR="00FD061E" w:rsidRDefault="00FD061E">
      <w:r>
        <w:t>[</w:t>
      </w:r>
      <w:bookmarkStart w:id="43" w:name="л13"/>
      <w:r>
        <w:t>13</w:t>
      </w:r>
      <w:bookmarkEnd w:id="43"/>
      <w:r>
        <w:t>] Методики расчетов выбросов в атмосферу. - Минприроды РФ, Ростехнадзор, ОАО «НИИ Атмосфера»</w:t>
      </w:r>
    </w:p>
    <w:p w:rsidR="00FD061E" w:rsidRDefault="00FD061E">
      <w:r>
        <w:t>[</w:t>
      </w:r>
      <w:bookmarkStart w:id="44" w:name="л14"/>
      <w:r>
        <w:t>14]</w:t>
      </w:r>
      <w:bookmarkEnd w:id="44"/>
      <w:r>
        <w:t xml:space="preserve"> </w:t>
      </w:r>
      <w:r w:rsidRPr="008B785C">
        <w:t>СН 2.2.4/2.1.8.562-96</w:t>
      </w:r>
      <w:r>
        <w:t xml:space="preserve"> Шум на рабочих местах, в помещениях жилых, общественных зданий и на территории жилой застройки</w:t>
      </w:r>
    </w:p>
    <w:p w:rsidR="00FD061E" w:rsidRDefault="00FD061E">
      <w:pPr>
        <w:spacing w:after="120"/>
      </w:pPr>
      <w:r>
        <w:t>[</w:t>
      </w:r>
      <w:bookmarkStart w:id="45" w:name="л15"/>
      <w:r>
        <w:t>15</w:t>
      </w:r>
      <w:bookmarkEnd w:id="45"/>
      <w:r>
        <w:t>] НАПБ Б. 01.008-2004 Нормативный акт пожарной безопасности (Первичные средства тушения)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1"/>
      </w:tblGrid>
      <w:tr w:rsidR="00FD061E">
        <w:trPr>
          <w:jc w:val="center"/>
        </w:trPr>
        <w:tc>
          <w:tcPr>
            <w:tcW w:w="500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61E" w:rsidRDefault="00FD061E">
            <w:pPr>
              <w:autoSpaceDE w:val="0"/>
              <w:autoSpaceDN w:val="0"/>
              <w:spacing w:before="120" w:after="120"/>
              <w:ind w:firstLine="284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b/>
                <w:bCs/>
              </w:rPr>
              <w:t>Ключевые слова</w:t>
            </w:r>
            <w:r>
              <w:t>: стоянки легковых автомобилей, основные функциональные группы помещений, удельные расчетные параметры помещений и коммуникаций, обеспечение надежности и безопасности, энергосбережение, обеспечение санитарно-эпидемиологических и специальных требований к различным типам автостоянок.</w:t>
            </w:r>
          </w:p>
        </w:tc>
      </w:tr>
    </w:tbl>
    <w:p w:rsidR="00FD061E" w:rsidRDefault="00FD061E">
      <w:pPr>
        <w:rPr>
          <w:rFonts w:eastAsiaTheme="minorEastAsia"/>
          <w:color w:val="000000"/>
        </w:rPr>
      </w:pPr>
      <w:r>
        <w:t> </w:t>
      </w:r>
    </w:p>
    <w:p w:rsidR="00FD061E" w:rsidRDefault="00FD061E">
      <w:r>
        <w:t> </w:t>
      </w:r>
    </w:p>
    <w:p w:rsidR="00FD061E" w:rsidRDefault="00FD061E">
      <w:r>
        <w:t> </w:t>
      </w:r>
    </w:p>
    <w:p w:rsidR="00FD061E" w:rsidRDefault="00FD061E" w:rsidP="00FD061E">
      <w:pPr>
        <w:rPr>
          <w:vanish/>
          <w:color w:val="FFFFFF"/>
          <w:sz w:val="2"/>
        </w:rPr>
      </w:pPr>
      <w:r>
        <w:rPr>
          <w:vanish/>
          <w:color w:val="FFFFFF"/>
          <w:sz w:val="2"/>
        </w:rPr>
        <w:t>0123S10-09495</w:t>
      </w:r>
    </w:p>
    <w:p w:rsidR="00FD061E" w:rsidRDefault="00FD061E" w:rsidP="00FD061E"/>
    <w:p w:rsidR="00F73545" w:rsidRPr="00F73545" w:rsidRDefault="00F73545" w:rsidP="00F73545">
      <w:pPr>
        <w:rPr>
          <w:color w:val="FFFFFF" w:themeColor="background1"/>
        </w:rPr>
      </w:pPr>
      <w:r w:rsidRPr="00F73545">
        <w:rPr>
          <w:color w:val="FFFFFF" w:themeColor="background1"/>
        </w:rPr>
        <w:t>http://ppr48.ru/services/ppr-landscape-work</w:t>
      </w:r>
    </w:p>
    <w:p w:rsidR="00F73545" w:rsidRPr="00F73545" w:rsidRDefault="00F73545" w:rsidP="00F73545">
      <w:pPr>
        <w:rPr>
          <w:color w:val="FFFFFF" w:themeColor="background1"/>
        </w:rPr>
      </w:pPr>
    </w:p>
    <w:p w:rsidR="00990D15" w:rsidRPr="00F73545" w:rsidRDefault="00F73545" w:rsidP="00F73545">
      <w:pPr>
        <w:rPr>
          <w:color w:val="FFFFFF" w:themeColor="background1"/>
        </w:rPr>
      </w:pPr>
      <w:r w:rsidRPr="00F73545">
        <w:rPr>
          <w:color w:val="FFFFFF" w:themeColor="background1"/>
        </w:rPr>
        <w:t>ppr48.ru</w:t>
      </w:r>
      <w:bookmarkStart w:id="46" w:name="_GoBack"/>
      <w:bookmarkEnd w:id="46"/>
    </w:p>
    <w:sectPr w:rsidR="00990D15" w:rsidRPr="00F73545" w:rsidSect="00CF1673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A39" w:rsidRDefault="00DE5A39" w:rsidP="00FD061E">
      <w:pPr>
        <w:spacing w:after="0" w:line="240" w:lineRule="auto"/>
      </w:pPr>
      <w:r>
        <w:separator/>
      </w:r>
    </w:p>
  </w:endnote>
  <w:endnote w:type="continuationSeparator" w:id="0">
    <w:p w:rsidR="00DE5A39" w:rsidRDefault="00DE5A39" w:rsidP="00FD0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A39" w:rsidRDefault="00DE5A39" w:rsidP="00FD061E">
      <w:pPr>
        <w:spacing w:after="0" w:line="240" w:lineRule="auto"/>
      </w:pPr>
      <w:r>
        <w:separator/>
      </w:r>
    </w:p>
  </w:footnote>
  <w:footnote w:type="continuationSeparator" w:id="0">
    <w:p w:rsidR="00DE5A39" w:rsidRDefault="00DE5A39" w:rsidP="00FD0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61E" w:rsidRDefault="00FD061E" w:rsidP="00BD068B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D061E" w:rsidRDefault="00FD061E" w:rsidP="00FD061E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61E" w:rsidRPr="00FD061E" w:rsidRDefault="00FD061E" w:rsidP="00BD068B">
    <w:pPr>
      <w:pStyle w:val="a6"/>
      <w:framePr w:wrap="around" w:vAnchor="text" w:hAnchor="margin" w:xAlign="right" w:y="1"/>
      <w:rPr>
        <w:rStyle w:val="aa"/>
        <w:sz w:val="16"/>
      </w:rPr>
    </w:pPr>
    <w:r>
      <w:rPr>
        <w:rStyle w:val="aa"/>
        <w:sz w:val="16"/>
      </w:rPr>
      <w:t xml:space="preserve">СНиП 21-02-99* Актуализированная редакция Стоянки автомобилей </w:t>
    </w:r>
    <w:r>
      <w:rPr>
        <w:rStyle w:val="aa"/>
        <w:sz w:val="16"/>
      </w:rPr>
      <w:tab/>
      <w:t xml:space="preserve"> </w:t>
    </w:r>
    <w:r>
      <w:rPr>
        <w:rStyle w:val="aa"/>
        <w:sz w:val="16"/>
      </w:rPr>
      <w:tab/>
      <w:t xml:space="preserve"> </w:t>
    </w:r>
    <w:r w:rsidRPr="00FD061E">
      <w:rPr>
        <w:rStyle w:val="aa"/>
        <w:sz w:val="16"/>
      </w:rPr>
      <w:fldChar w:fldCharType="begin"/>
    </w:r>
    <w:r w:rsidRPr="00FD061E">
      <w:rPr>
        <w:rStyle w:val="aa"/>
        <w:sz w:val="16"/>
      </w:rPr>
      <w:instrText xml:space="preserve">PAGE  </w:instrText>
    </w:r>
    <w:r w:rsidRPr="00FD061E">
      <w:rPr>
        <w:rStyle w:val="aa"/>
        <w:sz w:val="16"/>
      </w:rPr>
      <w:fldChar w:fldCharType="separate"/>
    </w:r>
    <w:r w:rsidR="00F73545">
      <w:rPr>
        <w:rStyle w:val="aa"/>
        <w:noProof/>
        <w:sz w:val="16"/>
      </w:rPr>
      <w:t>29</w:t>
    </w:r>
    <w:r w:rsidRPr="00FD061E">
      <w:rPr>
        <w:rStyle w:val="aa"/>
        <w:sz w:val="16"/>
      </w:rPr>
      <w:fldChar w:fldCharType="end"/>
    </w:r>
  </w:p>
  <w:p w:rsidR="00FD061E" w:rsidRPr="00FD061E" w:rsidRDefault="00FD061E" w:rsidP="00FD061E">
    <w:pPr>
      <w:pStyle w:val="a6"/>
      <w:ind w:right="360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NcsDocId" w:val="1099U"/>
    <w:docVar w:name="NcsDomain" w:val="normacs.ru"/>
    <w:docVar w:name="NcsExportTime" w:val="2013-05-21 14:41:32"/>
    <w:docVar w:name="NcsSerial" w:val="NRMS10-09495"/>
    <w:docVar w:name="NcsUrl" w:val="normacs://normacs.ru/1099U?dob=41306.000162&amp;dol=41415.612164"/>
  </w:docVars>
  <w:rsids>
    <w:rsidRoot w:val="00FD061E"/>
    <w:rsid w:val="006D76CB"/>
    <w:rsid w:val="008B785C"/>
    <w:rsid w:val="00990D15"/>
    <w:rsid w:val="009A50EF"/>
    <w:rsid w:val="00DE5A39"/>
    <w:rsid w:val="00F73545"/>
    <w:rsid w:val="00FD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E14D0D-E5AE-4DEC-B61B-2250B58A9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061E"/>
    <w:pPr>
      <w:keepNext/>
      <w:autoSpaceDE w:val="0"/>
      <w:autoSpaceDN w:val="0"/>
      <w:spacing w:before="120" w:after="120" w:line="240" w:lineRule="auto"/>
      <w:jc w:val="center"/>
      <w:outlineLvl w:val="0"/>
    </w:pPr>
    <w:rPr>
      <w:rFonts w:ascii="Times New Roman" w:eastAsiaTheme="minorEastAsia" w:hAnsi="Times New Roman" w:cs="Times New Roman"/>
      <w:b/>
      <w:bCs/>
      <w:color w:val="000000"/>
      <w:kern w:val="36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FD061E"/>
    <w:pPr>
      <w:keepNext/>
      <w:autoSpaceDE w:val="0"/>
      <w:autoSpaceDN w:val="0"/>
      <w:spacing w:before="120" w:after="120" w:line="240" w:lineRule="auto"/>
      <w:jc w:val="center"/>
      <w:outlineLvl w:val="1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FD061E"/>
    <w:pPr>
      <w:keepNext/>
      <w:autoSpaceDE w:val="0"/>
      <w:autoSpaceDN w:val="0"/>
      <w:spacing w:before="120" w:after="120" w:line="240" w:lineRule="auto"/>
      <w:jc w:val="center"/>
      <w:outlineLvl w:val="2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FD061E"/>
    <w:pPr>
      <w:keepNext/>
      <w:autoSpaceDE w:val="0"/>
      <w:autoSpaceDN w:val="0"/>
      <w:spacing w:before="240" w:after="60" w:line="240" w:lineRule="auto"/>
      <w:ind w:firstLine="284"/>
      <w:jc w:val="both"/>
      <w:outlineLvl w:val="3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FD061E"/>
    <w:pPr>
      <w:autoSpaceDE w:val="0"/>
      <w:autoSpaceDN w:val="0"/>
      <w:spacing w:before="240" w:after="60" w:line="240" w:lineRule="auto"/>
      <w:ind w:firstLine="284"/>
      <w:jc w:val="both"/>
      <w:outlineLvl w:val="4"/>
    </w:pPr>
    <w:rPr>
      <w:rFonts w:ascii="Times New Roman" w:eastAsiaTheme="minorEastAsia" w:hAnsi="Times New Roman" w:cs="Times New Roman"/>
      <w:b/>
      <w:bCs/>
      <w:i/>
      <w:iCs/>
      <w:color w:val="000000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FD061E"/>
    <w:pPr>
      <w:autoSpaceDE w:val="0"/>
      <w:autoSpaceDN w:val="0"/>
      <w:spacing w:before="240" w:after="60" w:line="240" w:lineRule="auto"/>
      <w:ind w:firstLine="284"/>
      <w:jc w:val="both"/>
      <w:outlineLvl w:val="5"/>
    </w:pPr>
    <w:rPr>
      <w:rFonts w:ascii="Times New Roman" w:eastAsiaTheme="minorEastAsia" w:hAnsi="Times New Roman" w:cs="Times New Roman"/>
      <w:b/>
      <w:bCs/>
      <w:color w:val="000000"/>
      <w:lang w:eastAsia="ru-RU"/>
    </w:rPr>
  </w:style>
  <w:style w:type="paragraph" w:styleId="7">
    <w:name w:val="heading 7"/>
    <w:basedOn w:val="a"/>
    <w:link w:val="70"/>
    <w:uiPriority w:val="9"/>
    <w:qFormat/>
    <w:rsid w:val="00FD061E"/>
    <w:pPr>
      <w:autoSpaceDE w:val="0"/>
      <w:autoSpaceDN w:val="0"/>
      <w:spacing w:before="240" w:after="60" w:line="240" w:lineRule="auto"/>
      <w:ind w:firstLine="284"/>
      <w:jc w:val="both"/>
      <w:outlineLvl w:val="6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8">
    <w:name w:val="heading 8"/>
    <w:basedOn w:val="a"/>
    <w:link w:val="80"/>
    <w:uiPriority w:val="9"/>
    <w:qFormat/>
    <w:rsid w:val="00FD061E"/>
    <w:pPr>
      <w:autoSpaceDE w:val="0"/>
      <w:autoSpaceDN w:val="0"/>
      <w:spacing w:before="240" w:after="60" w:line="240" w:lineRule="auto"/>
      <w:ind w:firstLine="284"/>
      <w:jc w:val="both"/>
      <w:outlineLvl w:val="7"/>
    </w:pPr>
    <w:rPr>
      <w:rFonts w:ascii="Times New Roman" w:eastAsiaTheme="minorEastAsia" w:hAnsi="Times New Roman" w:cs="Times New Roman"/>
      <w:i/>
      <w:iCs/>
      <w:color w:val="000000"/>
      <w:sz w:val="24"/>
      <w:szCs w:val="24"/>
      <w:lang w:eastAsia="ru-RU"/>
    </w:rPr>
  </w:style>
  <w:style w:type="paragraph" w:styleId="9">
    <w:name w:val="heading 9"/>
    <w:basedOn w:val="a"/>
    <w:link w:val="90"/>
    <w:uiPriority w:val="9"/>
    <w:qFormat/>
    <w:rsid w:val="00FD061E"/>
    <w:pPr>
      <w:autoSpaceDE w:val="0"/>
      <w:autoSpaceDN w:val="0"/>
      <w:spacing w:before="240" w:after="60" w:line="240" w:lineRule="auto"/>
      <w:ind w:firstLine="284"/>
      <w:jc w:val="both"/>
      <w:outlineLvl w:val="8"/>
    </w:pPr>
    <w:rPr>
      <w:rFonts w:ascii="Arial" w:eastAsiaTheme="minorEastAsia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61E"/>
    <w:rPr>
      <w:rFonts w:ascii="Times New Roman" w:eastAsiaTheme="minorEastAsia" w:hAnsi="Times New Roman" w:cs="Times New Roman"/>
      <w:b/>
      <w:bCs/>
      <w:color w:val="000000"/>
      <w:kern w:val="36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D061E"/>
    <w:rPr>
      <w:rFonts w:ascii="Times New Roman" w:eastAsiaTheme="minorEastAsia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D061E"/>
    <w:rPr>
      <w:rFonts w:ascii="Times New Roman" w:eastAsiaTheme="minorEastAsia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D061E"/>
    <w:rPr>
      <w:rFonts w:ascii="Times New Roman" w:eastAsiaTheme="minorEastAsia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D061E"/>
    <w:rPr>
      <w:rFonts w:ascii="Times New Roman" w:eastAsiaTheme="minorEastAsia" w:hAnsi="Times New Roman" w:cs="Times New Roman"/>
      <w:b/>
      <w:bCs/>
      <w:i/>
      <w:iCs/>
      <w:color w:val="000000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D061E"/>
    <w:rPr>
      <w:rFonts w:ascii="Times New Roman" w:eastAsiaTheme="minorEastAsia" w:hAnsi="Times New Roman" w:cs="Times New Roman"/>
      <w:b/>
      <w:bCs/>
      <w:color w:val="00000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FD061E"/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FD061E"/>
    <w:rPr>
      <w:rFonts w:ascii="Times New Roman" w:eastAsiaTheme="minorEastAsia" w:hAnsi="Times New Roman" w:cs="Times New Roman"/>
      <w:i/>
      <w:iCs/>
      <w:color w:val="000000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FD061E"/>
    <w:rPr>
      <w:rFonts w:ascii="Arial" w:eastAsiaTheme="minorEastAsia" w:hAnsi="Arial" w:cs="Arial"/>
      <w:color w:val="000000"/>
      <w:lang w:eastAsia="ru-RU"/>
    </w:rPr>
  </w:style>
  <w:style w:type="character" w:styleId="a3">
    <w:name w:val="Hyperlink"/>
    <w:basedOn w:val="a0"/>
    <w:uiPriority w:val="99"/>
    <w:semiHidden/>
    <w:unhideWhenUsed/>
    <w:rsid w:val="00FD061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D061E"/>
    <w:rPr>
      <w:color w:val="800080"/>
      <w:u w:val="single"/>
    </w:rPr>
  </w:style>
  <w:style w:type="paragraph" w:styleId="11">
    <w:name w:val="toc 1"/>
    <w:basedOn w:val="a"/>
    <w:autoRedefine/>
    <w:uiPriority w:val="39"/>
    <w:semiHidden/>
    <w:unhideWhenUsed/>
    <w:rsid w:val="00FD061E"/>
    <w:pPr>
      <w:autoSpaceDE w:val="0"/>
      <w:autoSpaceDN w:val="0"/>
      <w:spacing w:after="100" w:line="240" w:lineRule="auto"/>
      <w:ind w:firstLine="284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21">
    <w:name w:val="toc 2"/>
    <w:basedOn w:val="a"/>
    <w:autoRedefine/>
    <w:uiPriority w:val="39"/>
    <w:semiHidden/>
    <w:unhideWhenUsed/>
    <w:rsid w:val="00FD061E"/>
    <w:pPr>
      <w:autoSpaceDE w:val="0"/>
      <w:autoSpaceDN w:val="0"/>
      <w:spacing w:after="100" w:line="240" w:lineRule="auto"/>
      <w:ind w:left="240" w:firstLine="284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D061E"/>
    <w:pPr>
      <w:autoSpaceDE w:val="0"/>
      <w:autoSpaceDN w:val="0"/>
      <w:spacing w:after="0" w:line="240" w:lineRule="auto"/>
      <w:ind w:left="720" w:firstLine="284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msolistparagraphcxspfirst">
    <w:name w:val="msolistparagraphcxspfirst"/>
    <w:basedOn w:val="a"/>
    <w:rsid w:val="00FD061E"/>
    <w:pPr>
      <w:autoSpaceDE w:val="0"/>
      <w:autoSpaceDN w:val="0"/>
      <w:spacing w:after="0" w:line="240" w:lineRule="auto"/>
      <w:ind w:left="720" w:firstLine="284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msolistparagraphcxspmiddle">
    <w:name w:val="msolistparagraphcxspmiddle"/>
    <w:basedOn w:val="a"/>
    <w:rsid w:val="00FD061E"/>
    <w:pPr>
      <w:autoSpaceDE w:val="0"/>
      <w:autoSpaceDN w:val="0"/>
      <w:spacing w:after="0" w:line="240" w:lineRule="auto"/>
      <w:ind w:left="720" w:firstLine="284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msolistparagraphcxsplast">
    <w:name w:val="msolistparagraphcxsplast"/>
    <w:basedOn w:val="a"/>
    <w:rsid w:val="00FD061E"/>
    <w:pPr>
      <w:autoSpaceDE w:val="0"/>
      <w:autoSpaceDN w:val="0"/>
      <w:spacing w:after="0" w:line="240" w:lineRule="auto"/>
      <w:ind w:left="720" w:firstLine="284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msochpdefault">
    <w:name w:val="msochpdefault"/>
    <w:basedOn w:val="a"/>
    <w:rsid w:val="00FD061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2">
    <w:name w:val="1"/>
    <w:basedOn w:val="a0"/>
    <w:rsid w:val="00FD061E"/>
    <w:rPr>
      <w:rFonts w:ascii="Cambria" w:hAnsi="Cambria" w:hint="default"/>
      <w:b/>
      <w:bCs/>
      <w:color w:val="365F91"/>
    </w:rPr>
  </w:style>
  <w:style w:type="character" w:customStyle="1" w:styleId="22">
    <w:name w:val="2"/>
    <w:basedOn w:val="a0"/>
    <w:rsid w:val="00FD061E"/>
    <w:rPr>
      <w:rFonts w:ascii="Cambria" w:hAnsi="Cambria" w:hint="default"/>
      <w:b/>
      <w:bCs/>
      <w:color w:val="4F81BD"/>
    </w:rPr>
  </w:style>
  <w:style w:type="character" w:customStyle="1" w:styleId="31">
    <w:name w:val="3"/>
    <w:basedOn w:val="a0"/>
    <w:rsid w:val="00FD061E"/>
    <w:rPr>
      <w:rFonts w:ascii="Cambria" w:hAnsi="Cambria" w:hint="default"/>
      <w:b/>
      <w:bCs/>
      <w:color w:val="4F81BD"/>
    </w:rPr>
  </w:style>
  <w:style w:type="character" w:customStyle="1" w:styleId="41">
    <w:name w:val="4"/>
    <w:basedOn w:val="a0"/>
    <w:rsid w:val="00FD061E"/>
    <w:rPr>
      <w:rFonts w:ascii="Cambria" w:hAnsi="Cambria" w:hint="default"/>
      <w:b/>
      <w:bCs/>
      <w:i/>
      <w:iCs/>
      <w:color w:val="4F81BD"/>
    </w:rPr>
  </w:style>
  <w:style w:type="character" w:customStyle="1" w:styleId="51">
    <w:name w:val="5"/>
    <w:basedOn w:val="a0"/>
    <w:rsid w:val="00FD061E"/>
    <w:rPr>
      <w:rFonts w:ascii="Cambria" w:hAnsi="Cambria" w:hint="default"/>
      <w:color w:val="243F60"/>
    </w:rPr>
  </w:style>
  <w:style w:type="character" w:customStyle="1" w:styleId="61">
    <w:name w:val="6"/>
    <w:basedOn w:val="a0"/>
    <w:rsid w:val="00FD061E"/>
    <w:rPr>
      <w:rFonts w:ascii="Cambria" w:hAnsi="Cambria" w:hint="default"/>
      <w:i/>
      <w:iCs/>
      <w:color w:val="243F60"/>
    </w:rPr>
  </w:style>
  <w:style w:type="character" w:customStyle="1" w:styleId="71">
    <w:name w:val="7"/>
    <w:basedOn w:val="a0"/>
    <w:rsid w:val="00FD061E"/>
    <w:rPr>
      <w:rFonts w:ascii="Cambria" w:hAnsi="Cambria" w:hint="default"/>
      <w:i/>
      <w:iCs/>
      <w:color w:val="404040"/>
    </w:rPr>
  </w:style>
  <w:style w:type="character" w:customStyle="1" w:styleId="81">
    <w:name w:val="8"/>
    <w:basedOn w:val="a0"/>
    <w:rsid w:val="00FD061E"/>
    <w:rPr>
      <w:rFonts w:ascii="Cambria" w:hAnsi="Cambria" w:hint="default"/>
      <w:color w:val="404040"/>
    </w:rPr>
  </w:style>
  <w:style w:type="character" w:customStyle="1" w:styleId="91">
    <w:name w:val="9"/>
    <w:basedOn w:val="a0"/>
    <w:rsid w:val="00FD061E"/>
    <w:rPr>
      <w:rFonts w:ascii="Cambria" w:hAnsi="Cambria" w:hint="default"/>
      <w:i/>
      <w:iCs/>
      <w:color w:val="404040"/>
    </w:rPr>
  </w:style>
  <w:style w:type="paragraph" w:styleId="a6">
    <w:name w:val="header"/>
    <w:basedOn w:val="a"/>
    <w:link w:val="a7"/>
    <w:uiPriority w:val="99"/>
    <w:unhideWhenUsed/>
    <w:rsid w:val="00FD0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D061E"/>
  </w:style>
  <w:style w:type="paragraph" w:styleId="a8">
    <w:name w:val="footer"/>
    <w:basedOn w:val="a"/>
    <w:link w:val="a9"/>
    <w:uiPriority w:val="99"/>
    <w:unhideWhenUsed/>
    <w:rsid w:val="00FD0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D061E"/>
  </w:style>
  <w:style w:type="character" w:styleId="aa">
    <w:name w:val="page number"/>
    <w:basedOn w:val="a0"/>
    <w:uiPriority w:val="99"/>
    <w:semiHidden/>
    <w:unhideWhenUsed/>
    <w:rsid w:val="00FD0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10397</Words>
  <Characters>59266</Characters>
  <Application>Microsoft Office Word</Application>
  <DocSecurity>0</DocSecurity>
  <Lines>493</Lines>
  <Paragraphs>139</Paragraphs>
  <ScaleCrop>false</ScaleCrop>
  <Company>ppr48.ru</Company>
  <LinksUpToDate>false</LinksUpToDate>
  <CharactersWithSpaces>69524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ппр на благоустройство</dc:title>
  <dc:subject>ппр на плитку</dc:subject>
  <dc:creator>http://ppr48.ru/services/ppr-landscape-work</dc:creator>
  <cp:keywords>ппр на благоустройство_x000d_
ппр на плитку_x000d_
проект производства работ благоустройства_x000d_
ппр на тротуар</cp:keywords>
  <dc:description>ппр на благоустройство_x000d_
ппр на плитку_x000d_
проект производства работ благоустройства_x000d_
ппр на тротуар</dc:description>
  <cp:lastModifiedBy>Kiselman Alex</cp:lastModifiedBy>
  <cp:revision>5</cp:revision>
  <dcterms:created xsi:type="dcterms:W3CDTF">2013-05-21T10:41:00Z</dcterms:created>
  <dcterms:modified xsi:type="dcterms:W3CDTF">2018-09-19T09:04:00Z</dcterms:modified>
  <cp:category>ппр на плитку</cp:category>
</cp:coreProperties>
</file>